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</w:t>
      </w:r>
      <w:r/>
    </w:p>
    <w:p>
      <w:pPr>
        <w:jc w:val="center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</w:t>
      </w:r>
      <w:r/>
    </w:p>
    <w:p>
      <w:pPr>
        <w:jc w:val="center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МЕЖДУНАРОДНОГО ФЕСТИВАЛЯ-КОНКУРСА</w:t>
      </w:r>
      <w:r/>
    </w:p>
    <w:p>
      <w:pPr>
        <w:jc w:val="center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ТЕАТРАЛЬНОГО ТВОРЧЕСТВА </w:t>
      </w:r>
      <w:r/>
    </w:p>
    <w:p>
      <w:pPr>
        <w:jc w:val="center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«ТЕАТРАЛЬНЫЙ ПЕРЕПОЛОХ» </w:t>
      </w:r>
      <w:r/>
    </w:p>
    <w:p>
      <w:pPr>
        <w:jc w:val="center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Краснодар (</w:t>
      </w:r>
      <w:r>
        <w:rPr>
          <w:rFonts w:ascii="Times New Roman" w:hAnsi="Times New Roman" w:cs="Times New Roman"/>
          <w:sz w:val="28"/>
          <w:szCs w:val="28"/>
        </w:rPr>
        <w:t xml:space="preserve">очно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jc w:val="center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апреля - 12 апреля</w:t>
      </w:r>
      <w:r/>
    </w:p>
    <w:p>
      <w:pPr>
        <w:jc w:val="center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2023 год</w:t>
      </w:r>
      <w:r/>
    </w:p>
    <w:p>
      <w:pPr>
        <w:jc w:val="center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19"/>
        <w:ind w:left="20"/>
        <w:spacing w:lineRule="auto" w:line="240" w:before="0"/>
        <w:shd w:val="clear" w:fill="auto" w:color="auto"/>
        <w:rPr>
          <w:b/>
          <w:bCs/>
        </w:rPr>
      </w:pPr>
      <w:r>
        <w:rPr>
          <w:b/>
          <w:bCs/>
        </w:rPr>
        <w:t xml:space="preserve">1.ОБЩИЕ ПОЛОЖЕНИЯ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Настоящее Положение определяет порядок и условия проведения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Международного фестиваля-конкурса театрального творчества «Театральный переполох</w:t>
      </w:r>
      <w:r>
        <w:rPr>
          <w:rFonts w:ascii="Times New Roman" w:hAnsi="Times New Roman" w:cs="Times New Roman"/>
          <w:sz w:val="28"/>
          <w:szCs w:val="28"/>
        </w:rPr>
        <w:t xml:space="preserve">» (далее – Конкурс) для театральных коллективов муниципальных образовательных организаций, учреждений дополнительного образования, учреждений культуры, образовательных организаций среднего и высшего образования, а также молодѐжных общественных объединений.</w:t>
      </w:r>
      <w:r/>
    </w:p>
    <w:p>
      <w:pPr>
        <w:pStyle w:val="619"/>
        <w:ind w:left="20"/>
        <w:jc w:val="both"/>
        <w:spacing w:lineRule="auto" w:line="240" w:before="0"/>
        <w:shd w:val="clear" w:fill="auto" w:color="auto"/>
        <w:rPr>
          <w:b/>
        </w:rPr>
      </w:pPr>
      <w:r>
        <w:t xml:space="preserve">1.2. Фестиваль-конкурс проводится федеральным государственным бюджетным образовательным учреждением высшего образования «Краснодарский государственный институт культуры» (далее КГИК) с соблюдением всех рекомендаций </w:t>
      </w:r>
      <w:r>
        <w:t xml:space="preserve">Роспотребнадзора</w:t>
      </w:r>
      <w:r>
        <w:t xml:space="preserve">.</w:t>
      </w:r>
      <w:r/>
    </w:p>
    <w:p>
      <w:pPr>
        <w:pStyle w:val="619"/>
        <w:ind w:left="20"/>
        <w:jc w:val="both"/>
        <w:spacing w:lineRule="auto" w:line="240" w:before="0"/>
        <w:shd w:val="clear" w:fill="auto" w:color="auto"/>
        <w:rPr>
          <w:b/>
        </w:rPr>
      </w:pPr>
      <w:r>
        <w:t xml:space="preserve">1.3. </w:t>
      </w:r>
      <w:r>
        <w:rPr>
          <w:b/>
          <w:bCs/>
        </w:rPr>
        <w:t xml:space="preserve">Основная цель Конкурса:</w:t>
      </w:r>
      <w:r>
        <w:t xml:space="preserve"> выявление художественно одаренных детей и молодежи в области театрального искусства, а также совершенствование системы эстетического воспитания детей и </w:t>
      </w:r>
      <w:r>
        <w:t xml:space="preserve">молод</w:t>
      </w:r>
      <w:r>
        <w:t xml:space="preserve">ежи, пропаганда и сохранение традиций театрального искусства, совершенствование исполнительского мастерства и развитие любительского театрального искусства.</w:t>
      </w:r>
      <w:r/>
    </w:p>
    <w:p>
      <w:pPr>
        <w:pStyle w:val="619"/>
        <w:ind w:left="20"/>
        <w:jc w:val="both"/>
        <w:spacing w:lineRule="auto" w:line="240" w:before="0"/>
        <w:shd w:val="clear" w:fill="auto" w:color="auto"/>
        <w:rPr>
          <w:b/>
        </w:rPr>
      </w:pPr>
      <w:r>
        <w:t xml:space="preserve">1.4. </w:t>
      </w:r>
      <w:r>
        <w:rPr>
          <w:b/>
          <w:bCs/>
        </w:rPr>
        <w:t xml:space="preserve">Задачи Конкурса: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Популяризация творческих достижений детских и </w:t>
      </w:r>
      <w:r>
        <w:t xml:space="preserve">молод</w:t>
      </w:r>
      <w:r>
        <w:t xml:space="preserve">ежных театральных коллективов.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Профориентационный</w:t>
      </w:r>
      <w:r>
        <w:t xml:space="preserve"> отбор наиболее одаренной молодежи для поступления в Краснодарский государственный институт культуры.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Развитие форм творческого сотрудничества между коллективами, обмен опытом.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 </w:t>
      </w:r>
      <w:r>
        <w:rPr>
          <w:rFonts w:ascii="Symbol" w:hAnsi="Symbol" w:cs="Symbol" w:eastAsia="Symbol"/>
        </w:rPr>
        <w:t xml:space="preserve">·</w:t>
      </w:r>
      <w:r>
        <w:t xml:space="preserve"> Привлечение общественности и возможно более широкого круга заинтересованных лиц, представителей различных общественных организаций к участию в культурных событиях в области культуры и искусства.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1.5. Участниками Конкурса могут быть театральные коллективы муниципальных образовательных организаций, учреждений </w:t>
      </w:r>
      <w:r>
        <w:t xml:space="preserve">дополнительного образования, учреждений культуры, образовательных организаций среднего и высшего образования, а также </w:t>
      </w:r>
      <w:r>
        <w:t xml:space="preserve">молод</w:t>
      </w:r>
      <w:r>
        <w:t xml:space="preserve">ежных общественных объединений. России и Зарубежья.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1.6. Для подготовки и проведения Конкурса создается организационный комитет, состав которого определяется приказом ректора КГИК.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1.7. Организационно-методическое обеспечение проведения Конкурса осуществляют сотрудники отдела художественно-творческой работы и преподаватели кафедры театрального искусства КГИК.</w:t>
      </w:r>
      <w:r/>
    </w:p>
    <w:p>
      <w:pPr>
        <w:pStyle w:val="619"/>
        <w:jc w:val="both"/>
        <w:spacing w:before="0"/>
        <w:shd w:val="clear" w:fill="auto" w:color="auto"/>
      </w:pPr>
      <w:r/>
      <w:r/>
    </w:p>
    <w:p>
      <w:pPr>
        <w:pStyle w:val="619"/>
        <w:spacing w:lineRule="auto" w:line="240" w:before="0"/>
        <w:shd w:val="clear" w:fill="auto" w:color="auto"/>
        <w:rPr>
          <w:b/>
          <w:bCs/>
          <w:sz w:val="24"/>
          <w:szCs w:val="24"/>
        </w:rPr>
      </w:pPr>
      <w:r>
        <w:rPr>
          <w:b/>
          <w:bCs/>
        </w:rPr>
        <w:t xml:space="preserve">2. ПОРЯДОК ПРОВЕДЕНИЯ КОНКУРСА</w:t>
      </w:r>
      <w:r/>
    </w:p>
    <w:p>
      <w:pPr>
        <w:jc w:val="both"/>
        <w:spacing w:lineRule="auto" w:line="240" w:after="0"/>
        <w:tabs>
          <w:tab w:val="left" w:pos="1134" w:leader="none"/>
          <w:tab w:val="left" w:pos="1276" w:leader="none"/>
          <w:tab w:val="left" w:pos="4974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Конкурс проводится отделом художественно-творческой работы,</w:t>
      </w:r>
      <w:r>
        <w:rPr>
          <w:rFonts w:ascii="Times New Roman" w:hAnsi="Times New Roman" w:cs="Times New Roman" w:eastAsia="Calibri"/>
          <w:sz w:val="28"/>
          <w:szCs w:val="28"/>
        </w:rPr>
        <w:t xml:space="preserve"> Центром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прототипирования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«Центр исполнительских искусств</w:t>
      </w:r>
      <w:r>
        <w:rPr>
          <w:rFonts w:ascii="Times New Roman" w:hAnsi="Times New Roman" w:cs="Times New Roman" w:eastAsia="Calibri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кафедрой театрального искусства КГИК.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2.2. Претенденты на участие в Конкурсе должны в установленные сроки подать заявку.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2.3. Претенденты на участие в Конкурсе, подавшие заявку на участие, дают согласие на обработку персональных данных.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2.4. Факт участия в Конкурсе подразумевает, что участник ознакомлен и согласен с настоящим Положением.</w:t>
      </w:r>
      <w:r/>
    </w:p>
    <w:p>
      <w:pPr>
        <w:pStyle w:val="619"/>
        <w:jc w:val="both"/>
        <w:spacing w:lineRule="auto" w:line="240" w:before="0"/>
        <w:shd w:val="clear" w:fill="auto" w:color="auto"/>
        <w:tabs>
          <w:tab w:val="left" w:pos="1134" w:leader="none"/>
        </w:tabs>
      </w:pPr>
      <w:r>
        <w:t xml:space="preserve">2.5.</w:t>
      </w:r>
      <w:r>
        <w:rPr>
          <w:spacing w:val="-20"/>
        </w:rPr>
        <w:t xml:space="preserve"> </w:t>
      </w:r>
      <w:r>
        <w:t xml:space="preserve">Подача заявки на участие в Конкурсе является соглашением конкурсанта (законного представителя) на фото, видеосъемку и использование КГИК фото-видеоматериалов по своему усмотрению.</w:t>
      </w:r>
      <w:r/>
    </w:p>
    <w:p>
      <w:pPr>
        <w:pStyle w:val="619"/>
        <w:jc w:val="both"/>
        <w:spacing w:lineRule="auto" w:line="240" w:before="0"/>
        <w:shd w:val="clear" w:fill="auto" w:color="auto"/>
        <w:tabs>
          <w:tab w:val="left" w:pos="1276" w:leader="none"/>
        </w:tabs>
      </w:pPr>
      <w:r>
        <w:t xml:space="preserve">2.6. Вход на территорию Краснодарского государственного института культуры разрешен исключительно участникам, руководителям и сопровождающим.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2.7. Сопровождающие лица несут ответственность за жизнь, здоровье детей внутри и во время проведения мероприятия.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2.8.</w:t>
      </w:r>
      <w:r>
        <w:rPr>
          <w:spacing w:val="-20"/>
        </w:rPr>
        <w:t xml:space="preserve"> </w:t>
      </w:r>
      <w:r>
        <w:t xml:space="preserve">Вход на территорию выступления участников сопровождается организаторами.</w:t>
      </w:r>
      <w:r/>
    </w:p>
    <w:p>
      <w:pPr>
        <w:pStyle w:val="619"/>
        <w:jc w:val="both"/>
        <w:spacing w:before="0"/>
        <w:shd w:val="clear" w:fill="auto" w:color="auto"/>
      </w:pPr>
      <w:r/>
      <w:r/>
    </w:p>
    <w:p>
      <w:pPr>
        <w:pStyle w:val="619"/>
        <w:spacing w:lineRule="auto" w:line="240" w:before="0"/>
        <w:shd w:val="clear" w:fill="auto" w:color="auto"/>
        <w:rPr>
          <w:b/>
          <w:bCs/>
        </w:rPr>
      </w:pPr>
      <w:r>
        <w:rPr>
          <w:b/>
          <w:bCs/>
        </w:rPr>
        <w:t xml:space="preserve">3.РЕГЛАМЕНТ КОНКУРСА</w:t>
      </w:r>
      <w:r/>
    </w:p>
    <w:p>
      <w:pPr>
        <w:ind w:firstLine="567"/>
        <w:jc w:val="both"/>
        <w:spacing w:lineRule="auto" w:line="240" w:after="0"/>
        <w:shd w:val="clear" w:fill="FFFFFF" w:color="auto"/>
        <w:widowControl w:val="off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3.1.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Конкурс проводится в один этап:</w:t>
      </w:r>
      <w:r/>
    </w:p>
    <w:p>
      <w:pPr>
        <w:pStyle w:val="619"/>
        <w:jc w:val="both"/>
        <w:spacing w:lineRule="auto" w:line="240" w:before="0"/>
        <w:shd w:val="clear" w:fill="auto" w:color="auto"/>
        <w:rPr>
          <w:sz w:val="27"/>
          <w:szCs w:val="27"/>
        </w:rPr>
      </w:pPr>
      <w:r/>
      <w:bookmarkStart w:id="0" w:name="_Hlk59228430"/>
      <w:r>
        <w:rPr>
          <w:bCs/>
          <w:sz w:val="27"/>
          <w:szCs w:val="27"/>
        </w:rPr>
        <w:t xml:space="preserve">        3.1.1.</w:t>
      </w:r>
      <w:bookmarkEnd w:id="0"/>
      <w:r>
        <w:rPr>
          <w:spacing w:val="-20"/>
          <w:sz w:val="27"/>
          <w:szCs w:val="27"/>
        </w:rPr>
        <w:t xml:space="preserve"> </w:t>
      </w:r>
      <w:r>
        <w:rPr>
          <w:sz w:val="27"/>
          <w:szCs w:val="27"/>
        </w:rPr>
        <w:t xml:space="preserve">Участникам необходимо выслать на электронную почту </w:t>
      </w:r>
      <w:hyperlink r:id="rId10" w:tooltip="mailto:kgik.perepoloh@mail.ru" w:history="1">
        <w:r>
          <w:rPr>
            <w:rStyle w:val="620"/>
            <w:sz w:val="27"/>
            <w:szCs w:val="27"/>
          </w:rPr>
          <w:t xml:space="preserve">kgik.perepoloh@mail.ru</w:t>
        </w:r>
      </w:hyperlink>
      <w:r>
        <w:rPr>
          <w:sz w:val="27"/>
          <w:szCs w:val="27"/>
        </w:rPr>
        <w:t xml:space="preserve"> заявку на участие в Конкурсе (только в электронном виде в формате </w:t>
      </w:r>
      <w:r>
        <w:rPr>
          <w:sz w:val="27"/>
          <w:szCs w:val="27"/>
        </w:rPr>
        <w:t xml:space="preserve">Word</w:t>
      </w:r>
      <w:r>
        <w:rPr>
          <w:sz w:val="27"/>
          <w:szCs w:val="27"/>
        </w:rPr>
        <w:t xml:space="preserve">)  в срок </w:t>
      </w:r>
      <w:r>
        <w:rPr>
          <w:b/>
          <w:bCs/>
          <w:sz w:val="27"/>
          <w:szCs w:val="27"/>
        </w:rPr>
        <w:t xml:space="preserve">до 27 марта 2023 г.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3" w:leader="none"/>
          <w:tab w:val="left" w:pos="1416" w:leader="none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3.2. </w:t>
      </w:r>
      <w:bookmarkStart w:id="1" w:name="_Hlk59228105"/>
      <w:r>
        <w:rPr>
          <w:rFonts w:ascii="Times New Roman" w:hAnsi="Times New Roman" w:cs="Times New Roman"/>
          <w:sz w:val="27"/>
          <w:szCs w:val="27"/>
        </w:rPr>
        <w:t xml:space="preserve">Сроки проведения Конкурса </w:t>
      </w:r>
      <w:bookmarkEnd w:id="1"/>
      <w:r>
        <w:rPr>
          <w:rFonts w:ascii="Times New Roman" w:hAnsi="Times New Roman" w:cs="Times New Roman"/>
          <w:b/>
          <w:bCs/>
          <w:sz w:val="27"/>
          <w:szCs w:val="27"/>
        </w:rPr>
        <w:t xml:space="preserve">с 10 п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 12 апреля 2023 г.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1416" w:leader="none"/>
        </w:tabs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3.3.</w:t>
      </w:r>
      <w:r>
        <w:rPr>
          <w:rFonts w:ascii="Times New Roman" w:hAnsi="Times New Roman" w:cs="Times New Roman"/>
          <w:sz w:val="27"/>
          <w:szCs w:val="27"/>
        </w:rPr>
        <w:t xml:space="preserve"> Подведение итогов конкурса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12 апреля 2023 г.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141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9"/>
        <w:spacing w:lineRule="auto" w:line="240" w:before="0"/>
        <w:shd w:val="clear" w:fill="auto" w:color="auto"/>
        <w:rPr>
          <w:b/>
          <w:bCs/>
        </w:rPr>
      </w:pPr>
      <w:r>
        <w:rPr>
          <w:b/>
          <w:bCs/>
        </w:rPr>
        <w:t xml:space="preserve">4.УСЛОВИЯ ПРОВЕДЕНИЯ КОНКУРСА</w:t>
      </w:r>
      <w:r/>
    </w:p>
    <w:p>
      <w:pPr>
        <w:pStyle w:val="619"/>
        <w:ind w:firstLine="567"/>
        <w:jc w:val="both"/>
        <w:spacing w:lineRule="auto" w:line="240" w:before="0"/>
        <w:shd w:val="clear" w:fill="auto" w:color="auto"/>
        <w:tabs>
          <w:tab w:val="left" w:pos="851" w:leader="none"/>
          <w:tab w:val="left" w:pos="993" w:leader="none"/>
          <w:tab w:val="left" w:pos="1276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4.1. В Конкурсе могут принять участие солисты и коллективы в возрасте от 5 лет. </w:t>
      </w:r>
      <w:r/>
    </w:p>
    <w:p>
      <w:pPr>
        <w:pStyle w:val="619"/>
        <w:jc w:val="both"/>
        <w:spacing w:lineRule="auto" w:line="240" w:before="0"/>
        <w:shd w:val="clear" w:fill="auto" w:color="auto"/>
        <w:tabs>
          <w:tab w:val="left" w:pos="1134" w:leader="none"/>
        </w:tabs>
      </w:pPr>
      <w:r>
        <w:t xml:space="preserve">4.2. Конкурс проводится по следующим номинациям: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4.2.1. «ТЕАТРАЛЬНОЕ ИСКУССТВО»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Категории участников: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/>
      <w:r>
        <w:rPr>
          <w:rFonts w:ascii="Symbol" w:hAnsi="Symbol" w:cs="Symbol" w:eastAsia="Symbol"/>
        </w:rPr>
        <w:t xml:space="preserve">·</w:t>
      </w:r>
      <w:r>
        <w:t xml:space="preserve"> Театральные коллективы СОШ, ДШИ, театральных студий;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- Первая возрастная категория – основной возраст участников до 12 лет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- Вторая возрастная категория – основной возраст участников 12-17 лет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Образовательные организации среднего и высшего образования;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Молод</w:t>
      </w:r>
      <w:r>
        <w:t xml:space="preserve">ежные общественные объединения, независимые театры.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Иностранные театральные коллективы.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4.2.2. «ОРАТОРСКОЕ ИСКУССТВО»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Допускается только сольное выступление.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Категории участников: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1 возрастная категория: 10-15 лет;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2 возрастная категория: 16-19 года;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3 возрастная категория: от 20 и старше.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Иностранные участники.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4.2.3. «ХУДОЖЕСТВЕННОЕ СЛОВО»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Принимаются чтецкие работы разных жанров (стихи, проза, эстрадный монолог и т.д.).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Допускается сольное и парное чтение.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Категории участников: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1 возрастная категория: 5-8 лет;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2 возрастная категория: 9-12 лет;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3 возрастная категория: 13-15 лет;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4 возрастная категория: 16 лет – 19 лет;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5 возрастная категория: 20 лет и старше;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Профессионал (в этой номинации выступают участники, имеющие среднее или высшее профессиональное образование).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Иностранные участники.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4.3.</w:t>
      </w:r>
      <w:r>
        <w:rPr>
          <w:bCs/>
        </w:rPr>
        <w:t xml:space="preserve"> </w:t>
      </w:r>
      <w:r>
        <w:t xml:space="preserve">В случае отсутствия конкурсной ситуации в одной из категорий организационный комитет имеет право перераспределить участников в другие возрастные категории.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4.4. Возраст участников определяется на 10 апреля 2023 года. </w:t>
      </w:r>
      <w:r/>
    </w:p>
    <w:p>
      <w:pPr>
        <w:pStyle w:val="619"/>
        <w:jc w:val="both"/>
        <w:spacing w:before="0"/>
        <w:shd w:val="clear" w:fill="auto" w:color="auto"/>
      </w:pPr>
      <w:r/>
      <w:r/>
    </w:p>
    <w:p>
      <w:pPr>
        <w:pStyle w:val="619"/>
        <w:spacing w:lineRule="auto" w:line="240" w:before="0"/>
        <w:shd w:val="clear" w:fill="auto" w:color="auto"/>
        <w:rPr>
          <w:b/>
          <w:bCs/>
        </w:rPr>
      </w:pPr>
      <w:r>
        <w:rPr>
          <w:b/>
          <w:bCs/>
        </w:rPr>
        <w:t xml:space="preserve">5. ТРЕБОВАНИЯ К ИСПОЛНИТЕЛЬСКОЙ ПРОГРАММЕ</w:t>
      </w:r>
      <w:r/>
    </w:p>
    <w:p>
      <w:pPr>
        <w:pStyle w:val="619"/>
        <w:jc w:val="both"/>
        <w:spacing w:lineRule="auto" w:line="240" w:before="0"/>
        <w:shd w:val="clear" w:fill="auto" w:color="auto"/>
        <w:rPr>
          <w:b/>
          <w:bCs/>
        </w:rPr>
      </w:pPr>
      <w:r>
        <w:t xml:space="preserve">5.1 </w:t>
      </w:r>
      <w:r>
        <w:rPr>
          <w:b/>
          <w:bCs/>
        </w:rPr>
        <w:t xml:space="preserve">«Театральное искусство»: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К участию в конкурсе принимаются театральные постановки любого жанра.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Выступления должны выдерживать общий временной хронометраж - длиться не более 2 часа 30 минут.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В конкурсном показе участвует один спектакль от каждого театра, театральной студии.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В конкурсной программе могут принять участие два коллектива от одного театра, театральной студии, но с другим спектаклем, актерским составом, и другим режиссером.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Количество артистов, задействованных в спектакле, не ограничено.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/>
      <w:r>
        <w:rPr>
          <w:rFonts w:ascii="Symbol" w:hAnsi="Symbol" w:cs="Symbol" w:eastAsia="Symbol"/>
        </w:rPr>
        <w:t xml:space="preserve">·</w:t>
      </w:r>
      <w:r>
        <w:t xml:space="preserve"> Иностранные участники могут выбрать язык для своего выступления. 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5.2. </w:t>
      </w:r>
      <w:r>
        <w:rPr>
          <w:b/>
          <w:bCs/>
        </w:rPr>
        <w:t xml:space="preserve">«Ораторское искусство»:</w:t>
      </w:r>
      <w:r>
        <w:t xml:space="preserve">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Каждый участник представляет одно публичное выступление о великом деятеле искусства (композитор, художник, актер, режиссер и т.д.) или значимой исторической личности (политик, ученый, исторический деятель и т</w:t>
      </w:r>
      <w:r>
        <w:t xml:space="preserve">.</w:t>
      </w:r>
      <w:r>
        <w:t xml:space="preserve">д.)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Время выступления участника конкурса не более 5-7 минут.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Иностранные участники могут выбрать язык для своего выступления.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5.3. </w:t>
      </w:r>
      <w:r>
        <w:rPr>
          <w:b/>
          <w:bCs/>
        </w:rPr>
        <w:t xml:space="preserve">«Художественное слово»:</w:t>
      </w:r>
      <w:r>
        <w:t xml:space="preserve">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Каждый участник представляет одно произведение.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Время выступления участников конкурса не менее 3 и не более 10 минут.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Иностранные участники могут выбрать язык для своего выступления.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5.4.</w:t>
      </w:r>
      <w:r>
        <w:rPr>
          <w:b/>
        </w:rPr>
        <w:t xml:space="preserve"> </w:t>
      </w:r>
      <w:r>
        <w:t xml:space="preserve">ВНИМАНИЕ! </w:t>
      </w:r>
      <w:r>
        <w:rPr>
          <w:i/>
          <w:iCs/>
        </w:rPr>
        <w:t xml:space="preserve">Превышение установленного </w:t>
      </w:r>
      <w:r>
        <w:rPr>
          <w:i/>
          <w:iCs/>
        </w:rPr>
        <w:t xml:space="preserve">времени</w:t>
      </w:r>
      <w:r>
        <w:rPr>
          <w:i/>
          <w:iCs/>
        </w:rPr>
        <w:t xml:space="preserve"> возможно только по согласованию с оргкомитетом. Значительное превышение установленного хронометража может повлиять на оценку комиссии жюри.</w:t>
      </w:r>
      <w:r>
        <w:t xml:space="preserve">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5.5. Заявленная программа выступления участников не может быть изменена после подтверждения приема заявки организатором Конкурса. </w:t>
      </w:r>
      <w:r/>
    </w:p>
    <w:p>
      <w:pPr>
        <w:pStyle w:val="619"/>
        <w:jc w:val="both"/>
        <w:spacing w:before="0"/>
        <w:shd w:val="clear" w:fill="auto" w:color="auto"/>
      </w:pPr>
      <w:r/>
      <w:r/>
    </w:p>
    <w:p>
      <w:pPr>
        <w:pStyle w:val="619"/>
        <w:spacing w:lineRule="auto" w:line="240" w:before="0"/>
        <w:shd w:val="clear" w:fill="auto" w:color="auto"/>
        <w:rPr>
          <w:b/>
          <w:bCs/>
        </w:rPr>
      </w:pPr>
      <w:r>
        <w:rPr>
          <w:b/>
          <w:bCs/>
        </w:rPr>
        <w:t xml:space="preserve">6. КРИТЕРИИ ОЦЕНКИ ВЫСТУПЛЕНИЙ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6.1. </w:t>
      </w:r>
      <w:r>
        <w:rPr>
          <w:b/>
          <w:bCs/>
        </w:rPr>
        <w:t xml:space="preserve">«Театральное искусство»:</w:t>
      </w:r>
      <w:r>
        <w:t xml:space="preserve">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Полнота и выразительность раскрытия темы произведения.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Раскрытие и яркость художественных образов.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Наличие режиссерского замысла и его воплощение в представленной работе.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Сценичность (пластика, наличие костюмов и соответствие их спектаклю, культура исполнения).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Художественное оформление спектакля, реквизит, свет, грим и др.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Дикция актеров, эмоциональность исполнителей.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Соответствие репертуара возрастным особенностям исполнителей.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Общее художественное впечатление.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6.2. </w:t>
      </w:r>
      <w:r>
        <w:rPr>
          <w:b/>
          <w:bCs/>
        </w:rPr>
        <w:t xml:space="preserve">«Ораторское искусство»:</w:t>
      </w:r>
      <w:r>
        <w:t xml:space="preserve">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Соответствие теме, стилю, жанру и соблюдение регламента.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Логико-композиционная организация: целостность представленной композиции.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Полнота раскрытия, цельность, доказательность, глубина основной мысли.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Использование в речи ярких нестандартных выразительных средств языка, богатство лексического наполнения (метафоры, эпитеты, риторические вопросы и т. д.), юмор; отсутствие лексических ошибок.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Владение невербальными средствами коммуникации.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Техника речи (дикция, голос, орфоэпия).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Артистизм и оригинальность подачи информации.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/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Соответствие темы выступления возрастным особенностям исполнителя.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6.3. </w:t>
      </w:r>
      <w:r>
        <w:rPr>
          <w:b/>
          <w:bCs/>
        </w:rPr>
        <w:t xml:space="preserve">«Художественное слово»:</w:t>
      </w:r>
      <w:r>
        <w:t xml:space="preserve"> </w:t>
      </w:r>
      <w:r/>
    </w:p>
    <w:p>
      <w:pPr>
        <w:pStyle w:val="619"/>
        <w:jc w:val="left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 </w:t>
      </w:r>
      <w:r>
        <w:t xml:space="preserve"> </w:t>
      </w:r>
      <w:r>
        <w:t xml:space="preserve">Полнота и выразительность раскрытия темы произведения.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Артистизм, раскрытие и </w:t>
      </w:r>
      <w:r>
        <w:t xml:space="preserve">яркость художественных образов, </w:t>
      </w:r>
      <w:r>
        <w:t xml:space="preserve">исполнительский уровень.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 </w:t>
      </w:r>
      <w:r>
        <w:t xml:space="preserve">Дикция.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 </w:t>
      </w:r>
      <w:r>
        <w:t xml:space="preserve">Сложность исполняемого произведения.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 </w:t>
      </w:r>
      <w:r>
        <w:t xml:space="preserve">Соответствие репертуара возрастным особенностям исполнителей.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Общее художественное впечатление. Выступление конкурсантов оценивается по 10-ти бальной шкале. Количество баллов определяется, исходя из вышеперечисленных критериев исполнения программы. Решение жюри окончательно и пересмотру не подлежит.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6.4. Информация о выставленных баллах является конфиденциальной и разглашению не подлежит.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6.5. В случае спорной ситуации право решающего голоса остается за председателем жюри.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6.6. </w:t>
      </w:r>
      <w:r>
        <w:t xml:space="preserve"> </w:t>
      </w:r>
      <w:r>
        <w:t xml:space="preserve">Решение жюри окончательно и пересмотру не подлежит. </w:t>
      </w:r>
      <w:r/>
    </w:p>
    <w:p>
      <w:pPr>
        <w:pStyle w:val="619"/>
        <w:jc w:val="both"/>
        <w:spacing w:before="0"/>
        <w:shd w:val="clear" w:fill="auto" w:color="auto"/>
      </w:pPr>
      <w:r/>
      <w:r/>
    </w:p>
    <w:p>
      <w:pPr>
        <w:pStyle w:val="619"/>
        <w:spacing w:lineRule="auto" w:line="240" w:before="0"/>
        <w:shd w:val="clear" w:fill="auto" w:color="auto"/>
        <w:rPr>
          <w:b/>
          <w:bCs/>
        </w:rPr>
      </w:pPr>
      <w:r>
        <w:rPr>
          <w:b/>
          <w:bCs/>
        </w:rPr>
        <w:t xml:space="preserve">7. УСЛОВИЯ УЧАСТИЯ В КОНКУРСЕ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7.1. Для участия в Конкурсе необходимо в срок </w:t>
      </w:r>
      <w:r>
        <w:rPr>
          <w:b/>
          <w:bCs/>
          <w:u w:val="single"/>
        </w:rPr>
        <w:t xml:space="preserve">до 27 марта 2023 г.</w:t>
      </w:r>
      <w:r>
        <w:t xml:space="preserve"> выслать на электронную почту </w:t>
      </w:r>
      <w:hyperlink r:id="rId11" w:tooltip="mailto:kgik.perepoloh@mail.ru" w:history="1">
        <w:r>
          <w:rPr>
            <w:rStyle w:val="620"/>
          </w:rPr>
          <w:t xml:space="preserve">kgik.perepoloh@mail.ru</w:t>
        </w:r>
      </w:hyperlink>
      <w:r>
        <w:t xml:space="preserve"> следующие документы и материалы: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анкета-заявка (форма заявки прилагается) </w:t>
      </w:r>
      <w:r>
        <w:rPr>
          <w:b/>
          <w:bCs/>
        </w:rPr>
        <w:t xml:space="preserve">только в электронном виде</w:t>
      </w:r>
      <w:r>
        <w:t xml:space="preserve"> в формате «</w:t>
      </w:r>
      <w:r>
        <w:t xml:space="preserve">Word</w:t>
      </w:r>
      <w:r>
        <w:t xml:space="preserve">»;</w:t>
      </w:r>
      <w:r/>
    </w:p>
    <w:p>
      <w:pPr>
        <w:pStyle w:val="619"/>
        <w:numPr>
          <w:ilvl w:val="0"/>
          <w:numId w:val="5"/>
        </w:numPr>
        <w:ind w:left="993" w:hanging="284"/>
        <w:jc w:val="both"/>
        <w:spacing w:lineRule="auto" w:line="240" w:before="0"/>
        <w:shd w:val="clear" w:fill="auto" w:color="auto"/>
      </w:pPr>
      <w:r>
        <w:t xml:space="preserve">копия документа, подтверждающего возраст участников для номинаций «Ораторское искусство» и «Художественное слово»;</w:t>
      </w:r>
      <w:r/>
    </w:p>
    <w:p>
      <w:pPr>
        <w:pStyle w:val="619"/>
        <w:numPr>
          <w:ilvl w:val="0"/>
          <w:numId w:val="5"/>
        </w:numPr>
        <w:ind w:left="993" w:hanging="284"/>
        <w:jc w:val="both"/>
        <w:spacing w:lineRule="auto" w:line="240" w:before="0"/>
        <w:shd w:val="clear" w:fill="auto" w:color="auto"/>
      </w:pPr>
      <w:r>
        <w:t xml:space="preserve">копия или фото диплома о высшем (среднем) образовании (для категории «профессионалы»);</w:t>
      </w:r>
      <w:r/>
    </w:p>
    <w:p>
      <w:pPr>
        <w:pStyle w:val="619"/>
        <w:numPr>
          <w:ilvl w:val="0"/>
          <w:numId w:val="5"/>
        </w:numPr>
        <w:ind w:left="993" w:hanging="284"/>
        <w:jc w:val="both"/>
        <w:spacing w:lineRule="auto" w:line="240" w:before="0"/>
        <w:shd w:val="clear" w:fill="auto" w:color="auto"/>
      </w:pPr>
      <w:r>
        <w:t xml:space="preserve">список участников для номинации «Театральное искусство»;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творческая характеристика коллектива (на одном листе для номинации «Театральное искусство»);</w:t>
      </w:r>
      <w:r/>
    </w:p>
    <w:p>
      <w:pPr>
        <w:pStyle w:val="617"/>
        <w:numPr>
          <w:ilvl w:val="0"/>
          <w:numId w:val="4"/>
        </w:numPr>
        <w:ind w:left="0" w:firstLine="709"/>
        <w:jc w:val="both"/>
        <w:spacing w:lineRule="auto" w:line="240" w:after="0"/>
        <w:shd w:val="clear" w:fill="FFFFFF" w:color="auto"/>
        <w:widowControl w:val="off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  <w:r/>
    </w:p>
    <w:p>
      <w:pPr>
        <w:pStyle w:val="617"/>
        <w:numPr>
          <w:ilvl w:val="0"/>
          <w:numId w:val="4"/>
        </w:numPr>
        <w:ind w:left="0" w:firstLine="709"/>
        <w:jc w:val="both"/>
        <w:spacing w:lineRule="auto" w:line="240" w:after="0"/>
        <w:shd w:val="clear" w:fill="FFFFFF" w:color="auto"/>
        <w:widowControl w:val="off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фото и видео съему участников (до 18 лет) подписывается родителями или официальными представителями;</w:t>
      </w:r>
      <w:r/>
    </w:p>
    <w:p>
      <w:pPr>
        <w:pStyle w:val="617"/>
        <w:numPr>
          <w:ilvl w:val="0"/>
          <w:numId w:val="4"/>
        </w:numPr>
        <w:ind w:left="0" w:firstLine="709"/>
        <w:jc w:val="both"/>
        <w:spacing w:lineRule="auto" w:line="240" w:after="0"/>
        <w:shd w:val="clear" w:fill="FFFFFF" w:color="auto"/>
        <w:widowControl w:val="off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старше 18 лет согласие на фото и видео съемку подписывается лично;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/>
        <w:shd w:val="clear" w:fill="FFFFFF" w:color="auto"/>
        <w:widowControl w:val="off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квитанция об оплате вступительного взноса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ar-S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  <w:t xml:space="preserve">Оплата вступительного взноса производится в безналичной форме на расчетный счет института, квитанция доступна для скачивания на сайте</w:t>
      </w:r>
      <w:r>
        <w:rPr>
          <w:rFonts w:ascii="Times New Roman" w:hAnsi="Times New Roman" w:cs="Times New Roman" w:eastAsia="Calibri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КГИК </w:t>
      </w:r>
      <w:hyperlink r:id="rId12" w:tooltip="https://kgik1966.ru/" w:history="1">
        <w:r>
          <w:rPr>
            <w:rStyle w:val="620"/>
            <w:spacing w:val="-20"/>
          </w:rPr>
          <w:t xml:space="preserve">https://kgik1966.ru/</w:t>
        </w:r>
      </w:hyperlink>
      <w:r>
        <w:rPr>
          <w:rFonts w:ascii="Times New Roman" w:hAnsi="Times New Roman" w:cs="Times New Roman"/>
          <w:spacing w:val="-20"/>
          <w:sz w:val="28"/>
          <w:szCs w:val="28"/>
        </w:rPr>
        <w:t xml:space="preserve"> в разделе «Фестивали и конкурсы».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Безналичная оплата вступительного взноса является подтверждением заключения договора на участие в конкурсе и согласием с его условиями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Физические лица оплачивают взнос путем перечисления. 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Безналичная оплата вступительного взноса должна быть произведена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ar-SA"/>
        </w:rPr>
        <w:t xml:space="preserve">не позднее, чем за десять рабочих дней до начала очного этапа конкурса.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При регистрации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необходимо иметь квитанцию оплаты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вступительного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взноса.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7.2. Вступительные взносы для участия в очном конкурсе: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«Художественное слово» - 1000 рублей;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«Ораторское искусство» - 1000 рублей;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«Театральное искусство»: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Группа от 2 до 5 человек – 700 рублей с участника;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Группа от 6 до 11 человек – 600 рублей с участника;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Группа от 12 человек и выше – 500 рублей с участника.</w:t>
      </w:r>
      <w:r/>
    </w:p>
    <w:p>
      <w:pPr>
        <w:pStyle w:val="617"/>
        <w:ind w:left="0" w:right="-1" w:firstLine="709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случае отказа зарегистрированного участника от выступления на конкурсе вступительный взнос не возвращается.</w:t>
      </w:r>
      <w:r/>
    </w:p>
    <w:p>
      <w:pPr>
        <w:contextualSpacing w:val="true"/>
        <w:jc w:val="both"/>
        <w:spacing w:lineRule="auto" w:line="240" w:after="0"/>
        <w:shd w:val="clear" w:fill="FFFFFF" w:color="auto"/>
        <w:widowControl w:val="off"/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7.4.</w:t>
      </w:r>
      <w:r>
        <w:rPr>
          <w:rFonts w:ascii="Times New Roman" w:hAnsi="Times New Roman" w:cs="Times New Roman"/>
          <w:sz w:val="28"/>
          <w:szCs w:val="28"/>
        </w:rPr>
        <w:tab/>
        <w:t xml:space="preserve">Оплату всех расходов, связанных с пребыванием на Фестивале-конкурсе участников и сопровождающих их лиц (проезд, проживание в гостинице, суточные)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производят направляющие орган</w:t>
      </w:r>
      <w:r>
        <w:rPr>
          <w:rFonts w:ascii="Times New Roman" w:hAnsi="Times New Roman" w:cs="Times New Roman"/>
          <w:sz w:val="28"/>
          <w:szCs w:val="28"/>
        </w:rPr>
        <w:t xml:space="preserve">изации, а также спонсоры или сами участники конкурса. Оргкомитет не обеспечивает участников конкурса и сопровождающих их лиц какими-либо видами страхования. Ответственность за жизнь и здоровье участников полностью несут руководители солистов (коллективов).</w:t>
      </w:r>
      <w:r/>
    </w:p>
    <w:p>
      <w:pPr>
        <w:pStyle w:val="619"/>
        <w:ind w:firstLine="0"/>
        <w:jc w:val="both"/>
        <w:spacing w:before="0"/>
        <w:shd w:val="clear" w:fill="auto" w:color="auto"/>
      </w:pPr>
      <w:r/>
      <w:r/>
    </w:p>
    <w:p>
      <w:pPr>
        <w:pStyle w:val="619"/>
        <w:spacing w:lineRule="auto" w:line="240" w:before="0"/>
        <w:shd w:val="clear" w:fill="auto" w:color="auto"/>
        <w:rPr>
          <w:b/>
          <w:bCs/>
        </w:rPr>
      </w:pPr>
      <w:r>
        <w:rPr>
          <w:b/>
          <w:bCs/>
        </w:rPr>
        <w:t xml:space="preserve">8. ИТОГИ КОНКУРСА И НАГРАЖДЕНИЕ УЧАСТНИКОВ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8.1. По итогам Конкурса в каждой номинации, в каждой возрастной категории определяются лучшие исполнители, которые награждаются дипломами лауреатов I, II, III степени. </w:t>
      </w:r>
      <w:r/>
    </w:p>
    <w:p>
      <w:pPr>
        <w:pStyle w:val="619"/>
        <w:jc w:val="both"/>
        <w:spacing w:lineRule="auto" w:line="240" w:before="0"/>
        <w:shd w:val="clear" w:fill="auto" w:color="auto"/>
        <w:rPr>
          <w:color w:val="000000"/>
        </w:rPr>
      </w:pPr>
      <w:r>
        <w:t xml:space="preserve">8.2. Гран-при Конкурса присуждается </w:t>
      </w:r>
      <w:r>
        <w:rPr>
          <w:color w:val="000000" w:themeColor="text1"/>
        </w:rPr>
        <w:t xml:space="preserve">при единогласном решении всех членов жюри</w:t>
      </w:r>
      <w:r>
        <w:rPr>
          <w:color w:val="000000" w:themeColor="text1"/>
        </w:rPr>
        <w:t xml:space="preserve">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8.3. Всем конкурсанта</w:t>
      </w:r>
      <w:r>
        <w:t xml:space="preserve">м вручаются дипломы участников. </w:t>
      </w:r>
      <w:r/>
    </w:p>
    <w:p>
      <w:pPr>
        <w:pStyle w:val="619"/>
        <w:jc w:val="both"/>
        <w:spacing w:lineRule="auto" w:line="240" w:before="0"/>
        <w:shd w:val="clear" w:fill="auto" w:color="auto"/>
        <w:tabs>
          <w:tab w:val="left" w:pos="1276" w:leader="none"/>
        </w:tabs>
        <w:rPr>
          <w:sz w:val="27"/>
          <w:szCs w:val="27"/>
        </w:rPr>
      </w:pPr>
      <w:r>
        <w:t xml:space="preserve">8.4.</w:t>
      </w:r>
      <w:r>
        <w:t xml:space="preserve"> </w:t>
      </w:r>
      <w:r>
        <w:rPr>
          <w:sz w:val="27"/>
          <w:szCs w:val="27"/>
        </w:rPr>
        <w:t xml:space="preserve">Определение победителей в Категориях осуществляется на основании подсчета баллов, выставленных членами Жюри в соответствии с оценочными листами.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8.5. По решению жюри в номинации «Театральное искусство» могут быть вручены специальные дипломы: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«Лучшая мужская роль».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«Лучшая женская роль».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«Лучшая мужская роль второго плана».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«Лучшая женская роль второго плана».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«Лучшая режиссерско-постановочная работа».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«Лучший сценарий».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«Лучшая сценография постановки». 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«Специальный приз жюри».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«Лучший руководитель». </w:t>
      </w:r>
      <w:r/>
    </w:p>
    <w:p>
      <w:pPr>
        <w:ind w:firstLine="709"/>
        <w:jc w:val="both"/>
        <w:spacing w:lineRule="auto" w:line="240" w:after="0"/>
        <w:shd w:val="clear" w:fill="FFFFFF" w:color="auto"/>
        <w:widowControl w:val="off"/>
        <w:tabs>
          <w:tab w:val="left" w:pos="141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Имена победителей – Лауреатов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будут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оглашены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240" w:after="0"/>
        <w:shd w:val="clear" w:fill="FFFFFF" w:color="auto"/>
        <w:widowControl w:val="off"/>
        <w:tabs>
          <w:tab w:val="left" w:pos="141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апреля 2023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Церемонии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КГИК </w:t>
      </w:r>
      <w:hyperlink r:id="rId13" w:tooltip="https://kgik1966.ru/" w:history="1">
        <w:r>
          <w:rPr>
            <w:rStyle w:val="620"/>
          </w:rPr>
          <w:t xml:space="preserve">https://kgik1966.ru/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shd w:val="clear" w:fill="FFFFFF" w:color="auto"/>
        <w:widowControl w:val="off"/>
        <w:tabs>
          <w:tab w:val="left" w:pos="1416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19"/>
        <w:spacing w:lineRule="auto" w:line="240" w:before="0"/>
        <w:shd w:val="clear" w:fill="auto" w:color="auto"/>
        <w:rPr>
          <w:b/>
          <w:bCs/>
        </w:rPr>
      </w:pPr>
      <w:r>
        <w:rPr>
          <w:b/>
          <w:bCs/>
        </w:rPr>
        <w:t xml:space="preserve">9.</w:t>
      </w:r>
      <w:r>
        <w:rPr>
          <w:b/>
          <w:bCs/>
        </w:rPr>
        <w:t xml:space="preserve"> </w:t>
      </w:r>
      <w:r>
        <w:rPr>
          <w:b/>
          <w:bCs/>
        </w:rPr>
        <w:t xml:space="preserve">ОРГКОМИТЕТ КОНКУРСА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9.1. Состав оргкомитета Конкурса формируется из сотрудников отдела художественно-творческой работы и преподавателей Института по соответствующему профилю.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9.2. В функции оргкомитета входит: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руководство подготовкой и ходом Конкурса;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регистрация представленных для участия заявок;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сотрудничество со средствами массовой информации с целью распространения информации о проведении Конкурса и его участниках;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разработка критериев оценки участников Конкурса;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обобщение и анализ результатов Конкурса;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формирование списка победителей Конкурса.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9.3. Оргкомитет вправе: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дисквалифицировать участников за нарушение установленных правил и за несоответствие требованиям и условиям проведения Конкурса;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использовать и распространять (без выплаты гонорара участникам и гостям) аудио- и видеозаписи, печатную и иного рода продукцию, произведенную во время проведения Конкурса;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рассматривать возникшие разногласия и принимать по ним решения.</w:t>
      </w:r>
      <w:r/>
    </w:p>
    <w:p>
      <w:pPr>
        <w:pStyle w:val="619"/>
        <w:jc w:val="both"/>
        <w:spacing w:before="0"/>
        <w:shd w:val="clear" w:fill="auto" w:color="auto"/>
      </w:pPr>
      <w:r/>
      <w:r/>
    </w:p>
    <w:p>
      <w:pPr>
        <w:pStyle w:val="619"/>
        <w:spacing w:lineRule="auto" w:line="240" w:before="0"/>
        <w:shd w:val="clear" w:fill="auto" w:color="auto"/>
        <w:rPr>
          <w:b/>
          <w:bCs/>
        </w:rPr>
      </w:pPr>
      <w:r>
        <w:rPr>
          <w:b/>
          <w:bCs/>
        </w:rPr>
        <w:t xml:space="preserve">10. ЖЮРИ КОНКУРСА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10.1. Состав жюри Конкурса формируется из числа преподавателей Института по соответствующему профилю, а также из числа независимых экспертов-практиков по соответствующим категориям, привлеченных специалистов.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10.2. На членов жюри возлагаются следующие функции: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рассмотрение заявок, просмотр конкурсных работ представленных претендентами;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 </w:t>
      </w:r>
      <w:r>
        <w:t xml:space="preserve">подведение итогов и определение победителей Конкурса.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10.3. Жюри имеет право: </w:t>
      </w:r>
      <w:r/>
    </w:p>
    <w:p>
      <w:pPr>
        <w:pStyle w:val="619"/>
        <w:jc w:val="both"/>
        <w:spacing w:lineRule="auto" w:line="240" w:before="0"/>
        <w:shd w:val="clear" w:fill="auto" w:color="auto"/>
        <w:tabs>
          <w:tab w:val="left" w:pos="1134" w:leader="none"/>
        </w:tabs>
      </w:pPr>
      <w:r>
        <w:rPr>
          <w:rFonts w:ascii="Symbol" w:hAnsi="Symbol" w:cs="Symbol" w:eastAsia="Symbol"/>
        </w:rPr>
        <w:t xml:space="preserve">·</w:t>
      </w:r>
      <w:r>
        <w:t xml:space="preserve">    </w:t>
      </w:r>
      <w:r>
        <w:t xml:space="preserve">присуждать не все призовые места; </w:t>
      </w:r>
      <w:r/>
    </w:p>
    <w:p>
      <w:pPr>
        <w:pStyle w:val="619"/>
        <w:jc w:val="both"/>
        <w:spacing w:lineRule="auto" w:line="240" w:before="0"/>
        <w:shd w:val="clear" w:fill="auto" w:color="auto"/>
        <w:rPr>
          <w:sz w:val="27"/>
          <w:szCs w:val="27"/>
        </w:rPr>
      </w:pPr>
      <w:r>
        <w:rPr>
          <w:rFonts w:ascii="Symbol" w:hAnsi="Symbol" w:cs="Symbol" w:eastAsia="Symbol"/>
        </w:rPr>
        <w:t xml:space="preserve">·</w:t>
      </w:r>
      <w:r>
        <w:rPr>
          <w:spacing w:val="-200"/>
        </w:rPr>
        <w:t xml:space="preserve"> </w:t>
      </w:r>
      <w:r>
        <w:rPr>
          <w:sz w:val="27"/>
          <w:szCs w:val="27"/>
        </w:rPr>
        <w:t xml:space="preserve">не допускать к прослушиванию в Конкурсе участника, </w:t>
      </w:r>
      <w:r>
        <w:rPr>
          <w:sz w:val="27"/>
          <w:szCs w:val="27"/>
        </w:rPr>
        <w:t xml:space="preserve">несоответствующего требованиям заявленной конкурсной программы. </w:t>
      </w:r>
      <w:r/>
    </w:p>
    <w:p>
      <w:pPr>
        <w:pStyle w:val="619"/>
        <w:jc w:val="both"/>
        <w:spacing w:before="0"/>
        <w:shd w:val="clear" w:fill="auto" w:color="auto"/>
      </w:pPr>
      <w:r/>
      <w:r/>
    </w:p>
    <w:p>
      <w:pPr>
        <w:pStyle w:val="619"/>
        <w:spacing w:lineRule="auto" w:line="240" w:before="0"/>
        <w:shd w:val="clear" w:fill="auto" w:color="auto"/>
        <w:rPr>
          <w:b/>
          <w:bCs/>
        </w:rPr>
      </w:pPr>
      <w:r>
        <w:rPr>
          <w:b/>
          <w:bCs/>
        </w:rPr>
        <w:t xml:space="preserve">11.</w:t>
      </w:r>
      <w:r>
        <w:rPr>
          <w:b/>
          <w:bCs/>
        </w:rPr>
        <w:t xml:space="preserve"> </w:t>
      </w:r>
      <w:r>
        <w:rPr>
          <w:b/>
          <w:bCs/>
        </w:rPr>
        <w:t xml:space="preserve">ОТВЕТСТВЕННОСТЬ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11.1. Оргкомитет несет ответственность: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 </w:t>
      </w:r>
      <w:r>
        <w:t xml:space="preserve">за нарушение настоящего Положения, правил и процедур подготовки и проведения Конкурса;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за нарушение правил техники безопасности во время проведения Конкурса.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11.2. Оргкомитет не несет ответственность: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 </w:t>
      </w:r>
      <w:r>
        <w:t xml:space="preserve">за неточную и неполную информацию в заявке;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/>
      <w:r>
        <w:rPr>
          <w:rFonts w:ascii="Symbol" w:hAnsi="Symbol" w:cs="Symbol" w:eastAsia="Symbol"/>
        </w:rPr>
        <w:t xml:space="preserve">·</w:t>
      </w:r>
      <w:r>
        <w:t xml:space="preserve"> за использование конкурсантами произведений других авторов во время выступлений в Конкурсе. Все имущественные претензии, в том числе авторов и </w:t>
      </w:r>
      <w:r>
        <w:t xml:space="preserve">обладателей</w:t>
      </w:r>
      <w:r>
        <w:t xml:space="preserve"> смежных прав, могут быть адресованы только участнику Конкурса;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 </w:t>
      </w:r>
      <w:r>
        <w:t xml:space="preserve">за искажения данных или технические сбои любого вида; </w:t>
      </w:r>
      <w:r/>
    </w:p>
    <w:p>
      <w:pPr>
        <w:pStyle w:val="619"/>
        <w:numPr>
          <w:ilvl w:val="0"/>
          <w:numId w:val="6"/>
        </w:numPr>
        <w:ind w:left="851" w:hanging="142"/>
        <w:jc w:val="both"/>
        <w:spacing w:lineRule="auto" w:line="240" w:before="0"/>
        <w:shd w:val="clear" w:fill="auto" w:color="auto"/>
      </w:pPr>
      <w:r>
        <w:t xml:space="preserve"> </w:t>
      </w:r>
      <w:r>
        <w:t xml:space="preserve"> </w:t>
      </w:r>
      <w:r>
        <w:t xml:space="preserve">за нарушение конкурсантами авторских прав.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11.3. Участники несут ответственность: </w:t>
      </w:r>
      <w:r/>
    </w:p>
    <w:p>
      <w:pPr>
        <w:pStyle w:val="619"/>
        <w:jc w:val="both"/>
        <w:spacing w:lineRule="auto" w:line="240" w:before="0"/>
        <w:shd w:val="clear" w:fill="auto" w:color="auto"/>
        <w:tabs>
          <w:tab w:val="left" w:pos="993" w:leader="none"/>
        </w:tabs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rPr>
          <w:spacing w:val="-20"/>
        </w:rPr>
        <w:t xml:space="preserve"> </w:t>
      </w:r>
      <w:r>
        <w:rPr>
          <w:sz w:val="27"/>
          <w:szCs w:val="27"/>
        </w:rPr>
        <w:t xml:space="preserve">за нарушение требований предъявляемых к достоверности информации, указываемой в заявке;</w:t>
      </w:r>
      <w:r>
        <w:t xml:space="preserve"> </w:t>
      </w:r>
      <w:r/>
    </w:p>
    <w:p>
      <w:pPr>
        <w:pStyle w:val="619"/>
        <w:jc w:val="both"/>
        <w:spacing w:lineRule="auto" w:line="240" w:before="0"/>
        <w:shd w:val="clear" w:fill="auto" w:color="auto"/>
        <w:tabs>
          <w:tab w:val="left" w:pos="993" w:leader="none"/>
        </w:tabs>
      </w:pPr>
      <w:r>
        <w:rPr>
          <w:rFonts w:ascii="Symbol" w:hAnsi="Symbol" w:cs="Symbol" w:eastAsia="Symbol"/>
        </w:rPr>
        <w:t xml:space="preserve">·</w:t>
      </w:r>
      <w:r>
        <w:rPr>
          <w:spacing w:val="-60"/>
        </w:rPr>
        <w:t xml:space="preserve"> </w:t>
      </w:r>
      <w:r>
        <w:t xml:space="preserve">за несоблюдение условий, правил и процедур, установленных настоящим Положением.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11.4. Жюри несет ответственность: </w:t>
      </w:r>
      <w:r/>
    </w:p>
    <w:p>
      <w:pPr>
        <w:pStyle w:val="619"/>
        <w:jc w:val="both"/>
        <w:spacing w:lineRule="auto" w:line="240" w:before="0"/>
        <w:shd w:val="clear" w:fill="auto" w:color="auto"/>
        <w:tabs>
          <w:tab w:val="left" w:pos="993" w:leader="none"/>
        </w:tabs>
      </w:pPr>
      <w:r>
        <w:rPr>
          <w:rFonts w:ascii="Symbol" w:hAnsi="Symbol" w:cs="Symbol" w:eastAsia="Symbol"/>
        </w:rPr>
        <w:t xml:space="preserve">·</w:t>
      </w:r>
      <w:r>
        <w:t xml:space="preserve"> </w:t>
      </w:r>
      <w:r>
        <w:t xml:space="preserve"> </w:t>
      </w:r>
      <w:r>
        <w:t xml:space="preserve">за объективность выносимых ими решений;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за соблюдение всех правил проведения Конкурса, установленных данным Положением.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11.5. Члены жюри обязаны: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на протяжении всего конкурса воздерживаться от публичных оценок того или иного конкурсанта в прессе, на радио и телевидении, в интервью;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rPr>
          <w:rFonts w:ascii="Symbol" w:hAnsi="Symbol" w:cs="Symbol" w:eastAsia="Symbol"/>
        </w:rPr>
        <w:t xml:space="preserve">·</w:t>
      </w:r>
      <w:r>
        <w:t xml:space="preserve"> быть беспристрастными и объективными при выставлении оценок и голосовании.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11.6. Члены жюри гарантируют достоверность итоговых результатов, принимая итоговый протокол голосования.</w:t>
      </w:r>
      <w:r/>
    </w:p>
    <w:p>
      <w:pPr>
        <w:pStyle w:val="619"/>
        <w:jc w:val="both"/>
        <w:spacing w:before="0"/>
        <w:shd w:val="clear" w:fill="auto" w:color="auto"/>
      </w:pPr>
      <w:r/>
      <w:r/>
    </w:p>
    <w:p>
      <w:pPr>
        <w:pStyle w:val="619"/>
        <w:spacing w:lineRule="auto" w:line="240" w:before="0"/>
        <w:shd w:val="clear" w:fill="auto" w:color="auto"/>
        <w:rPr>
          <w:b/>
          <w:bCs/>
        </w:rPr>
      </w:pPr>
      <w:r>
        <w:rPr>
          <w:b/>
          <w:bCs/>
        </w:rPr>
        <w:t xml:space="preserve">12. КОНТАКТЫ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350072, Краснодар, ул. им. 40-летия Победы, 33 КГИК, ауд. 209, кафедра театрального искусства.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Телефон/факс: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8(861)252-66-41 кафедра театрального искусства КГИК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Телефон мобильный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+7(918)364-63-09 - Михеева Светлана Владимировна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+7(960) 495-31-37 – Гончарова Елена Анатольевна</w:t>
      </w:r>
      <w:r/>
    </w:p>
    <w:p>
      <w:pPr>
        <w:pStyle w:val="619"/>
        <w:jc w:val="both"/>
        <w:spacing w:lineRule="auto" w:line="240" w:before="0"/>
        <w:shd w:val="clear" w:fill="auto" w:color="auto"/>
        <w:rPr>
          <w:lang w:val="en-US"/>
        </w:rPr>
      </w:pPr>
      <w:r>
        <w:rPr>
          <w:lang w:val="en-US"/>
        </w:rPr>
        <w:t xml:space="preserve">E-mail: </w:t>
      </w:r>
      <w:hyperlink r:id="rId14" w:tooltip="mailto:kgik.perepoloh@mail.ru" w:history="1">
        <w:r>
          <w:rPr>
            <w:rStyle w:val="620"/>
            <w:lang w:val="en-US"/>
          </w:rPr>
          <w:t xml:space="preserve">kgik.perepoloh@mail.ru</w:t>
        </w:r>
      </w:hyperlink>
      <w:r>
        <w:rPr>
          <w:shd w:val="clear" w:fill="FFFFFF" w:color="auto"/>
          <w:lang w:val="en-US"/>
        </w:rPr>
        <w:t xml:space="preserve"> </w:t>
      </w:r>
      <w:r/>
    </w:p>
    <w:p>
      <w:pPr>
        <w:pStyle w:val="619"/>
        <w:jc w:val="both"/>
        <w:spacing w:lineRule="auto" w:line="240" w:before="0"/>
        <w:shd w:val="clear" w:fill="auto" w:color="auto"/>
      </w:pPr>
      <w:r>
        <w:t xml:space="preserve">Сайт:</w:t>
      </w:r>
      <w:r>
        <w:rPr>
          <w:rFonts w:ascii="Times New Roman" w:hAnsi="Times New Roman" w:cs="Times New Roman"/>
          <w:sz w:val="28"/>
          <w:szCs w:val="28"/>
        </w:rPr>
      </w:r>
      <w:hyperlink r:id="rId15" w:tooltip="https://kgik1966.ru/" w:history="1">
        <w:r>
          <w:rPr>
            <w:rStyle w:val="620"/>
          </w:rPr>
          <w:t xml:space="preserve">https://kgik1966.ru/</w:t>
        </w:r>
      </w:hyperlink>
      <w:r>
        <w:t xml:space="preserve"> (раздел Фестивали и конкурсы). </w:t>
      </w:r>
      <w:r/>
    </w:p>
    <w:p>
      <w:pPr>
        <w:pStyle w:val="619"/>
        <w:ind w:firstLine="0"/>
        <w:jc w:val="both"/>
        <w:spacing w:lineRule="auto" w:line="240" w:before="0"/>
        <w:shd w:val="clear" w:fill="auto" w:color="auto"/>
      </w:pPr>
      <w:r/>
      <w:r>
        <w:t xml:space="preserve">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ind w:right="-400" w:firstLine="426"/>
        <w:jc w:val="center"/>
        <w:spacing w:lineRule="auto" w:line="276"/>
        <w:shd w:val="clear" w:fill="auto" w:color="auto"/>
        <w:tabs>
          <w:tab w:val="left" w:pos="141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ind w:right="140"/>
        <w:jc w:val="center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140"/>
        <w:jc w:val="center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140"/>
        <w:jc w:val="center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140"/>
        <w:jc w:val="center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140"/>
        <w:jc w:val="center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140"/>
        <w:jc w:val="center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140"/>
        <w:jc w:val="center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140"/>
        <w:spacing w:lineRule="exact" w:line="374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16"/>
        <w:ind w:right="-400"/>
        <w:spacing w:lineRule="auto" w:line="276"/>
        <w:shd w:val="clear" w:fill="auto" w:color="auto"/>
        <w:tabs>
          <w:tab w:val="left" w:pos="141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16"/>
        <w:ind w:right="-400"/>
        <w:spacing w:lineRule="auto" w:line="276"/>
        <w:shd w:val="clear" w:fill="auto" w:color="auto"/>
        <w:tabs>
          <w:tab w:val="left" w:pos="141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616"/>
        <w:ind w:right="-400"/>
        <w:spacing w:lineRule="auto" w:line="276"/>
        <w:shd w:val="clear" w:fill="auto" w:color="auto"/>
        <w:tabs>
          <w:tab w:val="left" w:pos="141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0"/>
    <w:next w:val="61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character" w:styleId="614" w:customStyle="1">
    <w:name w:val="Основной текст_"/>
    <w:link w:val="616"/>
    <w:rPr>
      <w:rFonts w:ascii="Times New Roman" w:hAnsi="Times New Roman"/>
      <w:sz w:val="25"/>
      <w:szCs w:val="25"/>
      <w:shd w:val="clear" w:fill="FFFFFF" w:color="auto"/>
    </w:rPr>
  </w:style>
  <w:style w:type="character" w:styleId="615" w:customStyle="1">
    <w:name w:val="Основной текст1"/>
    <w:rPr>
      <w:rFonts w:ascii="Times New Roman" w:hAnsi="Times New Roman" w:cs="Times New Roman" w:eastAsia="Times New Roman"/>
      <w:color w:val="000000"/>
      <w:spacing w:val="0"/>
      <w:position w:val="0"/>
      <w:sz w:val="25"/>
      <w:szCs w:val="25"/>
      <w:shd w:val="clear" w:fill="FFFFFF" w:color="auto"/>
      <w:lang w:val="ru-RU"/>
    </w:rPr>
  </w:style>
  <w:style w:type="paragraph" w:styleId="616" w:customStyle="1">
    <w:name w:val="Основной текст2"/>
    <w:basedOn w:val="610"/>
    <w:link w:val="614"/>
    <w:rPr>
      <w:rFonts w:ascii="Times New Roman" w:hAnsi="Times New Roman"/>
      <w:sz w:val="25"/>
      <w:szCs w:val="25"/>
    </w:rPr>
    <w:pPr>
      <w:jc w:val="both"/>
      <w:spacing w:lineRule="exact" w:line="480" w:after="0"/>
      <w:shd w:val="clear" w:fill="FFFFFF" w:color="auto"/>
      <w:widowControl w:val="off"/>
    </w:pPr>
  </w:style>
  <w:style w:type="paragraph" w:styleId="617">
    <w:name w:val="List Paragraph"/>
    <w:basedOn w:val="610"/>
    <w:qFormat/>
    <w:uiPriority w:val="34"/>
    <w:rPr>
      <w:rFonts w:eastAsiaTheme="minorHAnsi"/>
      <w:lang w:eastAsia="en-US"/>
    </w:rPr>
    <w:pPr>
      <w:contextualSpacing w:val="true"/>
      <w:ind w:left="720"/>
    </w:pPr>
  </w:style>
  <w:style w:type="character" w:styleId="618" w:customStyle="1">
    <w:name w:val="Body text (6)_"/>
    <w:link w:val="619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619" w:customStyle="1">
    <w:name w:val="Body text (6)"/>
    <w:basedOn w:val="610"/>
    <w:link w:val="618"/>
    <w:rPr>
      <w:rFonts w:ascii="Times New Roman" w:hAnsi="Times New Roman" w:cs="Times New Roman" w:eastAsia="Times New Roman"/>
      <w:sz w:val="28"/>
      <w:szCs w:val="28"/>
    </w:rPr>
    <w:pPr>
      <w:ind w:firstLine="709"/>
      <w:jc w:val="center"/>
      <w:spacing w:lineRule="exact" w:line="317" w:after="0" w:before="540"/>
      <w:shd w:val="clear" w:fill="FFFFFF" w:color="auto"/>
      <w:widowControl w:val="off"/>
    </w:pPr>
  </w:style>
  <w:style w:type="character" w:styleId="620">
    <w:name w:val="Hyperlink"/>
    <w:rPr>
      <w:color w:val="0066CC"/>
      <w:u w:val="single"/>
    </w:rPr>
  </w:style>
  <w:style w:type="character" w:styleId="621" w:customStyle="1">
    <w:name w:val="Body text (7)_"/>
    <w:link w:val="622"/>
    <w:rPr>
      <w:rFonts w:ascii="Times New Roman" w:hAnsi="Times New Roman" w:cs="Times New Roman" w:eastAsia="Times New Roman"/>
      <w:b/>
      <w:bCs/>
      <w:sz w:val="28"/>
      <w:szCs w:val="28"/>
      <w:shd w:val="clear" w:fill="FFFFFF" w:color="auto"/>
    </w:rPr>
  </w:style>
  <w:style w:type="paragraph" w:styleId="622" w:customStyle="1">
    <w:name w:val="Body text (7)"/>
    <w:basedOn w:val="610"/>
    <w:link w:val="621"/>
    <w:rPr>
      <w:rFonts w:ascii="Times New Roman" w:hAnsi="Times New Roman" w:cs="Times New Roman" w:eastAsia="Times New Roman"/>
      <w:b/>
      <w:bCs/>
      <w:sz w:val="28"/>
      <w:szCs w:val="28"/>
    </w:rPr>
    <w:pPr>
      <w:jc w:val="both"/>
      <w:spacing w:lineRule="atLeast" w:line="0" w:after="60" w:before="240"/>
      <w:shd w:val="clear" w:fill="FFFFFF" w:color="auto"/>
      <w:widowControl w:val="off"/>
    </w:pPr>
  </w:style>
  <w:style w:type="character" w:styleId="623" w:customStyle="1">
    <w:name w:val="Table caption_"/>
    <w:link w:val="624"/>
    <w:rPr>
      <w:rFonts w:ascii="Times New Roman" w:hAnsi="Times New Roman" w:cs="Times New Roman" w:eastAsia="Times New Roman"/>
      <w:b/>
      <w:bCs/>
      <w:sz w:val="28"/>
      <w:szCs w:val="28"/>
      <w:shd w:val="clear" w:fill="FFFFFF" w:color="auto"/>
    </w:rPr>
  </w:style>
  <w:style w:type="paragraph" w:styleId="624" w:customStyle="1">
    <w:name w:val="Table caption"/>
    <w:basedOn w:val="610"/>
    <w:link w:val="623"/>
    <w:rPr>
      <w:rFonts w:ascii="Times New Roman" w:hAnsi="Times New Roman" w:cs="Times New Roman" w:eastAsia="Times New Roman"/>
      <w:b/>
      <w:bCs/>
      <w:sz w:val="28"/>
      <w:szCs w:val="28"/>
    </w:rPr>
    <w:pPr>
      <w:spacing w:lineRule="atLeast" w:line="0" w:after="0"/>
      <w:shd w:val="clear" w:fill="FFFFFF" w:color="auto"/>
      <w:widowControl w:val="off"/>
    </w:pPr>
  </w:style>
  <w:style w:type="character" w:styleId="625" w:customStyle="1">
    <w:name w:val="Body text (2)"/>
    <w:rPr>
      <w:rFonts w:ascii="Times New Roman" w:hAnsi="Times New Roman" w:cs="Times New Roman" w:eastAsia="Times New Roman" w:hint="default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8"/>
      <w:szCs w:val="28"/>
      <w:u w:val="none"/>
      <w:lang w:val="ru-RU" w:bidi="ru-RU" w:eastAsia="ru-RU"/>
    </w:rPr>
  </w:style>
  <w:style w:type="table" w:styleId="626">
    <w:name w:val="Table Grid"/>
    <w:basedOn w:val="612"/>
    <w:uiPriority w:val="59"/>
    <w:rPr>
      <w:rFonts w:eastAsiaTheme="minorHAnsi"/>
      <w:lang w:eastAsia="en-US"/>
    </w:rPr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kgik.perepoloh@mail.ru" TargetMode="External"/><Relationship Id="rId11" Type="http://schemas.openxmlformats.org/officeDocument/2006/relationships/hyperlink" Target="mailto:kgik.perepoloh@mail.ru" TargetMode="External"/><Relationship Id="rId12" Type="http://schemas.openxmlformats.org/officeDocument/2006/relationships/hyperlink" Target="https://kgik1966.ru/" TargetMode="External"/><Relationship Id="rId13" Type="http://schemas.openxmlformats.org/officeDocument/2006/relationships/hyperlink" Target="https://kgik1966.ru/" TargetMode="External"/><Relationship Id="rId14" Type="http://schemas.openxmlformats.org/officeDocument/2006/relationships/hyperlink" Target="mailto:kgik.perepoloh@mail.ru" TargetMode="External"/><Relationship Id="rId15" Type="http://schemas.openxmlformats.org/officeDocument/2006/relationships/hyperlink" Target="https://kgik1966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6</cp:revision>
  <dcterms:created xsi:type="dcterms:W3CDTF">2023-02-14T06:13:00Z</dcterms:created>
  <dcterms:modified xsi:type="dcterms:W3CDTF">2023-02-15T06:11:05Z</dcterms:modified>
</cp:coreProperties>
</file>