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E4" w:rsidRPr="008C01A1" w:rsidRDefault="008E5CE4" w:rsidP="008E5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1A1">
        <w:rPr>
          <w:rFonts w:ascii="Times New Roman" w:hAnsi="Times New Roman"/>
          <w:sz w:val="28"/>
          <w:szCs w:val="28"/>
        </w:rPr>
        <w:t xml:space="preserve">                  </w:t>
      </w:r>
      <w:r w:rsidRPr="008C01A1">
        <w:rPr>
          <w:rFonts w:ascii="Times New Roman" w:hAnsi="Times New Roman"/>
          <w:sz w:val="28"/>
          <w:szCs w:val="28"/>
        </w:rPr>
        <w:tab/>
      </w:r>
      <w:r w:rsidRPr="008C01A1">
        <w:rPr>
          <w:rFonts w:ascii="Times New Roman" w:hAnsi="Times New Roman"/>
          <w:sz w:val="28"/>
          <w:szCs w:val="28"/>
        </w:rPr>
        <w:tab/>
        <w:t xml:space="preserve">    </w:t>
      </w:r>
      <w:r w:rsidRPr="008C01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8E5CE4" w:rsidRPr="008C01A1" w:rsidRDefault="008E5CE4" w:rsidP="008E5CE4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8E5CE4" w:rsidRPr="008C01A1" w:rsidRDefault="008E5CE4" w:rsidP="008E5CE4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DC1C26">
        <w:rPr>
          <w:noProof/>
          <w:lang w:eastAsia="ru-RU"/>
        </w:rPr>
        <w:pict>
          <v:line id="_x0000_s1026" style="position:absolute;left:0;text-align:left;z-index:251660288" from="639pt,21.45pt" to="639pt,21.45pt"/>
        </w:pict>
      </w:r>
      <w:r w:rsidRPr="008C01A1">
        <w:rPr>
          <w:rFonts w:ascii="Times New Roman" w:hAnsi="Times New Roman"/>
          <w:b/>
          <w:caps/>
          <w:sz w:val="36"/>
          <w:szCs w:val="36"/>
        </w:rPr>
        <w:t xml:space="preserve">ОРГАНИЗАЦИОННАЯ СТРУКТУРА </w:t>
      </w:r>
    </w:p>
    <w:p w:rsidR="008E5CE4" w:rsidRPr="008C01A1" w:rsidRDefault="008E5CE4" w:rsidP="008E5CE4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8C01A1">
        <w:rPr>
          <w:rFonts w:ascii="Times New Roman" w:hAnsi="Times New Roman"/>
          <w:b/>
          <w:caps/>
          <w:sz w:val="36"/>
          <w:szCs w:val="36"/>
        </w:rPr>
        <w:t xml:space="preserve">Краснодарского государственного ИНСТИТУТА культуры </w:t>
      </w:r>
    </w:p>
    <w:p w:rsidR="008E5CE4" w:rsidRPr="008C01A1" w:rsidRDefault="008E5CE4" w:rsidP="008E5CE4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8E5CE4" w:rsidRPr="008C01A1" w:rsidRDefault="008E5CE4" w:rsidP="008E5CE4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noProof/>
          <w:sz w:val="36"/>
          <w:szCs w:val="3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8" type="#_x0000_t109" style="position:absolute;left:0;text-align:left;margin-left:235.65pt;margin-top:10.15pt;width:289.5pt;height:26.25pt;z-index:25168281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8">
              <w:txbxContent>
                <w:p w:rsidR="008E5CE4" w:rsidRPr="007671C2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28"/>
                    </w:rPr>
                  </w:pPr>
                  <w:r w:rsidRPr="007671C2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Р</w:t>
                  </w:r>
                  <w:r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</w:t>
                  </w:r>
                  <w:r w:rsidRPr="007671C2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</w:t>
                  </w:r>
                  <w:r w:rsidRPr="007671C2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</w:t>
                  </w:r>
                  <w:r w:rsidRPr="007671C2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</w:t>
                  </w:r>
                  <w:r w:rsidRPr="007671C2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</w:t>
                  </w:r>
                  <w:r w:rsidRPr="007671C2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Р</w:t>
                  </w:r>
                </w:p>
              </w:txbxContent>
            </v:textbox>
          </v:shape>
        </w:pict>
      </w:r>
    </w:p>
    <w:p w:rsidR="008E5CE4" w:rsidRPr="008C01A1" w:rsidRDefault="008E5CE4" w:rsidP="008E5CE4">
      <w:pPr>
        <w:tabs>
          <w:tab w:val="left" w:pos="946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797.95pt;margin-top:1.9pt;width:.05pt;height:324.85pt;z-index:251689984" o:connectortype="straight" strokecolor="#0d0d0d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062" type="#_x0000_t32" style="position:absolute;margin-left:525.15pt;margin-top:1.9pt;width:273.1pt;height:0;flip:x;z-index:251686912" o:connectortype="straight" strokeweight=".5pt"/>
        </w:pict>
      </w:r>
      <w:r>
        <w:rPr>
          <w:noProof/>
          <w:lang w:eastAsia="ru-RU"/>
        </w:rPr>
        <w:pict>
          <v:shape id="_x0000_s1061" type="#_x0000_t32" style="position:absolute;margin-left:386pt;margin-top:16.3pt;width:0;height:68.95pt;z-index:251685888" o:connectortype="straight" strokeweight=".5pt"/>
        </w:pict>
      </w:r>
      <w:r w:rsidRPr="008C01A1">
        <w:tab/>
      </w:r>
    </w:p>
    <w:p w:rsidR="008E5CE4" w:rsidRPr="008C01A1" w:rsidRDefault="008E5CE4" w:rsidP="008E5CE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499.05pt;margin-top:17.35pt;width:139.65pt;height:21.2pt;z-index:251801600" filled="f" fillcolor="#fabf8f" strokecolor="#0d0d0d">
            <v:fill color2="#f79646"/>
            <v:shadow color="#974706"/>
            <v:textbox style="mso-next-textbox:#_x0000_s1174">
              <w:txbxContent>
                <w:p w:rsidR="008E5CE4" w:rsidRPr="006D37D4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Советник при ректорате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132pt;margin-top:4.4pt;width:139.75pt;height:21.25pt;z-index:251688960" filled="f" fillcolor="#fabf8f" strokecolor="#0d0d0d">
            <v:fill color2="#f79646"/>
            <v:shadow color="#974706"/>
            <v:textbox style="mso-next-textbox:#_x0000_s1064">
              <w:txbxContent>
                <w:p w:rsidR="008E5CE4" w:rsidRPr="006D37D4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Помощник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32" style="position:absolute;margin-left:271.75pt;margin-top:15.15pt;width:113.75pt;height:.15pt;flip:x;z-index:251687936" o:connectortype="straight" strokecolor="#0d0d0d" strokeweight=".5pt">
            <v:stroke endarrow="block"/>
            <v:shadow color="#974706"/>
          </v:shape>
        </w:pict>
      </w:r>
    </w:p>
    <w:p w:rsidR="008E5CE4" w:rsidRPr="008C01A1" w:rsidRDefault="008E5CE4" w:rsidP="008E5CE4">
      <w:r>
        <w:rPr>
          <w:noProof/>
          <w:lang w:eastAsia="ru-RU"/>
        </w:rPr>
        <w:pict>
          <v:shape id="_x0000_s1173" type="#_x0000_t32" style="position:absolute;margin-left:271.65pt;margin-top:16.1pt;width:113.75pt;height:.15pt;flip:x;z-index:251800576" o:connectortype="straight" strokecolor="#0d0d0d" strokeweight=".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60" type="#_x0000_t202" style="position:absolute;margin-left:132pt;margin-top:6.35pt;width:139.65pt;height:21.2pt;z-index:251684864" filled="f" fillcolor="#fabf8f" strokecolor="#0d0d0d">
            <v:fill color2="#f79646"/>
            <v:shadow color="#974706"/>
            <v:textbox style="mso-next-textbox:#_x0000_s1060">
              <w:txbxContent>
                <w:p w:rsidR="008E5CE4" w:rsidRPr="006D37D4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Помощник по безопасности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32" style="position:absolute;margin-left:385.95pt;margin-top:2.6pt;width:113.1pt;height:.15pt;z-index:251683840" o:connectortype="straight" strokeweight=".5pt">
            <v:stroke endarrow="block"/>
          </v:shape>
        </w:pict>
      </w:r>
    </w:p>
    <w:p w:rsidR="008E5CE4" w:rsidRPr="008C01A1" w:rsidRDefault="008E5CE4" w:rsidP="008E5CE4">
      <w:r>
        <w:rPr>
          <w:noProof/>
          <w:lang w:eastAsia="ru-RU"/>
        </w:rPr>
        <w:pict>
          <v:shape id="_x0000_s1091" type="#_x0000_t202" style="position:absolute;margin-left:.2pt;margin-top:22.8pt;width:173pt;height:44.85pt;z-index:251716608" strokecolor="#0d0d0d">
            <v:shadow color="#974706"/>
            <v:textbox style="mso-next-textbox:#_x0000_s1091">
              <w:txbxContent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C16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Проректор по нау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ке,  дополнительному образованию </w:t>
                  </w:r>
                </w:p>
                <w:p w:rsidR="008E5CE4" w:rsidRPr="00CC169A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margin-left:188.8pt;margin-top:22.8pt;width:162.8pt;height:44.85pt;z-index:251714560" strokecolor="#0d0d0d">
            <v:shadow color="#974706"/>
            <v:textbox style="mso-next-textbox:#_x0000_s1089">
              <w:txbxContent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C16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Проректор </w:t>
                  </w:r>
                </w:p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C16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 учебной работе</w:t>
                  </w:r>
                </w:p>
                <w:p w:rsidR="008E5CE4" w:rsidRPr="00CC169A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 международной деятельности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360.3pt;margin-top:23pt;width:204.65pt;height:45.35pt;z-index:251697152" strokecolor="#0d0d0d">
            <v:shadow color="#974706"/>
            <v:textbox style="mso-next-textbox:#_x0000_s1072">
              <w:txbxContent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732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Проректор по связям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</w:t>
                  </w:r>
                  <w:r w:rsidRPr="005732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 общественностью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E5CE4" w:rsidRPr="0057320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 </w:t>
                  </w:r>
                  <w:r w:rsidRPr="005732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творческой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57320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работе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610.8pt;margin-top:22.3pt;width:182.05pt;height:44.3pt;z-index:251696128" strokecolor="#0d0d0d">
            <v:shadow color="#974706"/>
            <v:textbox style="mso-next-textbox:#_x0000_s1071">
              <w:txbxContent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C16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Проректор </w:t>
                  </w:r>
                </w:p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C16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финансам </w:t>
                  </w:r>
                </w:p>
                <w:p w:rsidR="008E5CE4" w:rsidRPr="00CC169A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 административной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32" style="position:absolute;margin-left:693.8pt;margin-top:9.3pt;width:0;height:13.5pt;z-index:25169510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69" type="#_x0000_t32" style="position:absolute;margin-left:87.3pt;margin-top:8.9pt;width:.05pt;height:13pt;z-index:251694080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68" type="#_x0000_t32" style="position:absolute;margin-left:87.3pt;margin-top:8.9pt;width:606.5pt;height:.05pt;z-index:251693056" o:connectortype="straight" strokecolor="#0d0d0d" strokeweight=".5pt">
            <v:shadow color="#974706"/>
          </v:shape>
        </w:pict>
      </w:r>
      <w:r>
        <w:rPr>
          <w:noProof/>
          <w:lang w:eastAsia="ru-RU"/>
        </w:rPr>
        <w:pict>
          <v:shape id="_x0000_s1067" type="#_x0000_t32" style="position:absolute;margin-left:460.8pt;margin-top:9.3pt;width:0;height:13.9pt;z-index:25169203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66" type="#_x0000_t32" style="position:absolute;margin-left:267.4pt;margin-top:8.9pt;width:.05pt;height:13.9pt;z-index:251691008" o:connectortype="straight" strokecolor="#0d0d0d" strokeweight=".25pt">
            <v:stroke endarrow="block"/>
            <v:shadow color="#974706"/>
          </v:shape>
        </w:pict>
      </w:r>
    </w:p>
    <w:p w:rsidR="008E5CE4" w:rsidRPr="008C01A1" w:rsidRDefault="008E5CE4" w:rsidP="008E5CE4"/>
    <w:p w:rsidR="008E5CE4" w:rsidRPr="008C01A1" w:rsidRDefault="008E5CE4" w:rsidP="008E5CE4">
      <w:r w:rsidRPr="00DC1C26">
        <w:rPr>
          <w:b/>
          <w:noProof/>
          <w:lang w:eastAsia="ru-RU"/>
        </w:rPr>
        <w:pict>
          <v:shape id="_x0000_s1184" type="#_x0000_t32" style="position:absolute;margin-left:451pt;margin-top:17.55pt;width:0;height:88.25pt;z-index:251811840" o:connectortype="straight" strokecolor="#0d0d0d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092" type="#_x0000_t32" style="position:absolute;margin-left:112.5pt;margin-top:17.55pt;width:.5pt;height:252.1pt;z-index:251717632" o:connectortype="straight" strokecolor="#0d0d0d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121" type="#_x0000_t202" style="position:absolute;margin-left:-.2pt;margin-top:18.75pt;width:74.3pt;height:19pt;z-index:251747328" filled="f" fillcolor="#fabf8f" strokecolor="#0d0d0d">
            <v:fill color2="#f79646"/>
            <v:shadow color="#974706"/>
            <v:textbox style="mso-next-textbox:#_x0000_s1121">
              <w:txbxContent>
                <w:p w:rsidR="008E5CE4" w:rsidRPr="000120AA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20AA">
                    <w:rPr>
                      <w:rFonts w:ascii="Times New Roman" w:hAnsi="Times New Roman"/>
                      <w:sz w:val="16"/>
                      <w:szCs w:val="16"/>
                    </w:rPr>
                    <w:t>Помощник</w:t>
                  </w:r>
                </w:p>
                <w:p w:rsidR="008E5CE4" w:rsidRPr="00A508EB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margin-left:610.8pt;margin-top:21.45pt;width:77.9pt;height:18.8pt;z-index:251728896" strokecolor="#0d0d0d">
            <v:shadow color="#974706"/>
            <v:textbox style="mso-next-textbox:#_x0000_s1103">
              <w:txbxContent>
                <w:p w:rsidR="008E5CE4" w:rsidRPr="000120AA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20AA">
                    <w:rPr>
                      <w:rFonts w:ascii="Times New Roman" w:hAnsi="Times New Roman"/>
                      <w:sz w:val="16"/>
                      <w:szCs w:val="16"/>
                    </w:rPr>
                    <w:t>Помощник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0" type="#_x0000_t32" style="position:absolute;margin-left:320.25pt;margin-top:16.85pt;width:.15pt;height:313.65pt;flip:x;z-index:251715584" o:connectortype="straight" strokecolor="#0d0d0d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073" type="#_x0000_t32" style="position:absolute;margin-left:701.9pt;margin-top:16.1pt;width:.15pt;height:153.4pt;z-index:251698176" o:connectortype="straight" strokecolor="#0d0d0d" strokeweight=".5pt">
            <v:stroke startarrow="oval" endarrow="oval"/>
            <v:shadow color="#974706"/>
          </v:shape>
        </w:pict>
      </w:r>
    </w:p>
    <w:p w:rsidR="008E5CE4" w:rsidRPr="008C01A1" w:rsidRDefault="008E5CE4" w:rsidP="008E5CE4">
      <w:r w:rsidRPr="00DC1C26">
        <w:rPr>
          <w:b/>
          <w:noProof/>
          <w:lang w:eastAsia="ru-RU"/>
        </w:rPr>
        <w:pict>
          <v:shape id="_x0000_s1183" type="#_x0000_t32" style="position:absolute;margin-left:451.15pt;margin-top:20.05pt;width:11.45pt;height:.05pt;z-index:251810816" o:connectortype="straight" strokecolor="#0d0d0d" strokeweight=".25pt">
            <v:stroke endarrow="block"/>
            <v:shadow color="#974706"/>
          </v:shape>
        </w:pict>
      </w:r>
      <w:r w:rsidRPr="00DC1C26">
        <w:rPr>
          <w:b/>
          <w:noProof/>
          <w:lang w:eastAsia="ru-RU"/>
        </w:rPr>
        <w:pict>
          <v:group id="_x0000_s1187" style="position:absolute;margin-left:462.6pt;margin-top:1.7pt;width:102.65pt;height:93.4pt;z-index:251814912" coordorigin="9678,8799" coordsize="2053,1868">
            <v:shape id="_x0000_s1188" type="#_x0000_t202" style="position:absolute;left:9678;top:8799;width:2047;height:688" filled="f" fillcolor="#fabf8f" strokecolor="#0d0d0d">
              <v:fill color2="#f79646"/>
              <v:shadow color="#974706"/>
              <v:textbox style="mso-next-textbox:#_x0000_s1188">
                <w:txbxContent>
                  <w:p w:rsidR="008E5CE4" w:rsidRPr="00245B2D" w:rsidRDefault="008E5CE4" w:rsidP="008E5CE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Центр прототипирования                 «Центр исполнительских искусств» </w:t>
                    </w:r>
                  </w:p>
                </w:txbxContent>
              </v:textbox>
            </v:shape>
            <v:shape id="_x0000_s1189" type="#_x0000_t202" style="position:absolute;left:9678;top:9548;width:2047;height:532" filled="f" fillcolor="#fabf8f" strokecolor="#0d0d0d">
              <v:fill color2="#f79646"/>
              <v:shadow color="#974706"/>
              <v:textbox style="mso-next-textbox:#_x0000_s1189">
                <w:txbxContent>
                  <w:p w:rsidR="008E5CE4" w:rsidRPr="00245B2D" w:rsidRDefault="008E5CE4" w:rsidP="008E5CE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Центр креативных индустрий</w:t>
                    </w:r>
                  </w:p>
                </w:txbxContent>
              </v:textbox>
            </v:shape>
            <v:shape id="_x0000_s1190" type="#_x0000_t202" style="position:absolute;left:9684;top:10135;width:2047;height:532" filled="f" fillcolor="#fabf8f" strokecolor="#0d0d0d">
              <v:fill color2="#f79646"/>
              <v:shadow color="#974706"/>
              <v:textbox style="mso-next-textbox:#_x0000_s1190">
                <w:txbxContent>
                  <w:p w:rsidR="008E5CE4" w:rsidRPr="00245B2D" w:rsidRDefault="008E5CE4" w:rsidP="008E5CE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Отдел художественно-творческой работы</w:t>
                    </w:r>
                    <w:r w:rsidRPr="00245B2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Pr="00DC1C26">
        <w:rPr>
          <w:b/>
          <w:noProof/>
          <w:lang w:eastAsia="ru-RU"/>
        </w:rPr>
        <w:pict>
          <v:shape id="_x0000_s1094" type="#_x0000_t32" style="position:absolute;margin-left:74.1pt;margin-top:24.05pt;width:38.25pt;height:0;flip:x;z-index:251719680" o:connectortype="straight" strokecolor="#0d0d0d" strokeweight=".25pt">
            <v:stroke endarrow="block"/>
            <v:shadow color="#974706"/>
          </v:shape>
        </w:pict>
      </w:r>
      <w:r w:rsidRPr="00DC1C26">
        <w:rPr>
          <w:b/>
          <w:noProof/>
          <w:lang w:eastAsia="ru-RU"/>
        </w:rPr>
        <w:pict>
          <v:shape id="_x0000_s1123" type="#_x0000_t202" style="position:absolute;margin-left:-.2pt;margin-top:14.55pt;width:74.3pt;height:19.95pt;z-index:251749376" filled="f" fillcolor="#fabf8f" strokecolor="#0d0d0d">
            <v:fill color2="#f79646"/>
            <v:shadow color="#974706"/>
            <v:textbox style="mso-next-textbox:#_x0000_s1123">
              <w:txbxContent>
                <w:p w:rsidR="008E5CE4" w:rsidRPr="006D37D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37D4">
                    <w:rPr>
                      <w:rFonts w:ascii="Times New Roman" w:hAnsi="Times New Roman"/>
                      <w:sz w:val="16"/>
                      <w:szCs w:val="16"/>
                    </w:rPr>
                    <w:t>Научный отдел</w:t>
                  </w:r>
                </w:p>
              </w:txbxContent>
            </v:textbox>
          </v:shape>
        </w:pict>
      </w:r>
      <w:r w:rsidRPr="00DC1C26">
        <w:rPr>
          <w:b/>
          <w:noProof/>
          <w:lang w:eastAsia="ru-RU"/>
        </w:rPr>
        <w:pict>
          <v:shape id="_x0000_s1093" type="#_x0000_t32" style="position:absolute;margin-left:74.4pt;margin-top:1.8pt;width:37.8pt;height:0;flip:x;z-index:251718656" o:connectortype="straight" strokecolor="#0d0d0d" strokeweight=".25pt">
            <v:stroke endarrow="block"/>
            <v:shadow color="#974706"/>
          </v:shape>
        </w:pict>
      </w:r>
      <w:r w:rsidRPr="00DC1C26">
        <w:rPr>
          <w:b/>
          <w:noProof/>
          <w:lang w:eastAsia="ru-RU"/>
        </w:rPr>
        <w:pict>
          <v:shape id="_x0000_s1162" type="#_x0000_t202" style="position:absolute;margin-left:359.9pt;margin-top:2pt;width:77.8pt;height:16.75pt;z-index:251789312" strokecolor="#0d0d0d">
            <v:shadow color="#974706"/>
            <v:textbox style="mso-next-textbox:#_x0000_s1162">
              <w:txbxContent>
                <w:p w:rsidR="008E5CE4" w:rsidRPr="000120AA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20AA">
                    <w:rPr>
                      <w:rFonts w:ascii="Times New Roman" w:hAnsi="Times New Roman"/>
                      <w:sz w:val="16"/>
                      <w:szCs w:val="16"/>
                    </w:rPr>
                    <w:t>Помощник</w:t>
                  </w:r>
                </w:p>
              </w:txbxContent>
            </v:textbox>
          </v:shape>
        </w:pict>
      </w:r>
      <w:r w:rsidRPr="00DC1C26">
        <w:rPr>
          <w:b/>
          <w:noProof/>
          <w:lang w:eastAsia="ru-RU"/>
        </w:rPr>
        <w:pict>
          <v:shape id="_x0000_s1159" type="#_x0000_t32" style="position:absolute;margin-left:437.7pt;margin-top:10.2pt;width:13.45pt;height:.05pt;flip:x;z-index:251786240" o:connectortype="straight" strokecolor="#0d0d0d" strokeweight=".25pt">
            <v:stroke endarrow="block"/>
            <v:shadow color="#974706"/>
          </v:shape>
        </w:pict>
      </w:r>
      <w:r w:rsidRPr="00DC1C26">
        <w:rPr>
          <w:b/>
          <w:noProof/>
          <w:lang w:eastAsia="ru-RU"/>
        </w:rPr>
        <w:pict>
          <v:shape id="_x0000_s1106" type="#_x0000_t32" style="position:absolute;margin-left:702.35pt;margin-top:19.45pt;width:12.95pt;height:.05pt;z-index:251731968" o:connectortype="straight" strokecolor="#0d0d0d" strokeweight=".25pt">
            <v:stroke endarrow="block"/>
            <v:shadow color="#974706"/>
          </v:shape>
        </w:pict>
      </w:r>
      <w:r w:rsidRPr="00DC1C26">
        <w:rPr>
          <w:b/>
          <w:noProof/>
          <w:lang w:eastAsia="ru-RU"/>
        </w:rPr>
        <w:pict>
          <v:shape id="_x0000_s1104" type="#_x0000_t32" style="position:absolute;margin-left:688.35pt;margin-top:6.75pt;width:13.6pt;height:.05pt;flip:x;z-index:251729920" o:connectortype="straight" strokecolor="#0d0d0d" strokeweight=".25pt">
            <v:stroke endarrow="block"/>
            <v:shadow color="#974706"/>
          </v:shape>
        </w:pict>
      </w:r>
      <w:r w:rsidRPr="00DC1C26">
        <w:rPr>
          <w:b/>
          <w:noProof/>
          <w:lang w:eastAsia="ru-RU"/>
        </w:rPr>
        <w:pict>
          <v:shape id="_x0000_s1099" type="#_x0000_t202" style="position:absolute;margin-left:610.8pt;margin-top:19.2pt;width:77.05pt;height:20.5pt;z-index:251724800" filled="f" fillcolor="#fabf8f" strokecolor="#0d0d0d">
            <v:fill color2="#f79646"/>
            <v:shadow color="#974706"/>
            <v:textbox style="mso-next-textbox:#_x0000_s1099">
              <w:txbxContent>
                <w:p w:rsidR="008E5CE4" w:rsidRPr="0007016C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  <w:r w:rsidRPr="0007016C">
                    <w:rPr>
                      <w:rFonts w:ascii="Times New Roman" w:hAnsi="Times New Roman"/>
                      <w:sz w:val="16"/>
                      <w:szCs w:val="16"/>
                    </w:rPr>
                    <w:t>араж</w:t>
                  </w:r>
                </w:p>
              </w:txbxContent>
            </v:textbox>
          </v:shape>
        </w:pict>
      </w:r>
      <w:r w:rsidRPr="00DC1C26">
        <w:rPr>
          <w:b/>
          <w:noProof/>
          <w:lang w:eastAsia="ru-RU"/>
        </w:rPr>
        <w:pict>
          <v:shape id="_x0000_s1097" type="#_x0000_t202" style="position:absolute;margin-left:714.95pt;margin-top:4.2pt;width:77.9pt;height:30.1pt;z-index:251722752" filled="f" fillcolor="#fabf8f" strokecolor="#0d0d0d">
            <v:fill color2="#f79646"/>
            <v:shadow color="#974706"/>
            <v:textbox style="mso-next-textbox:#_x0000_s1097">
              <w:txbxContent>
                <w:p w:rsidR="008E5CE4" w:rsidRPr="00AE3E78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E3E78">
                    <w:rPr>
                      <w:rFonts w:ascii="Times New Roman" w:hAnsi="Times New Roman"/>
                      <w:sz w:val="16"/>
                      <w:szCs w:val="16"/>
                    </w:rPr>
                    <w:t>Финансов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ый отдел</w:t>
                  </w:r>
                </w:p>
                <w:p w:rsidR="008E5CE4" w:rsidRPr="00817EC4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DC1C26">
        <w:rPr>
          <w:b/>
          <w:noProof/>
          <w:lang w:eastAsia="ru-RU"/>
        </w:rPr>
        <w:pict>
          <v:shape id="_x0000_s1046" type="#_x0000_t32" style="position:absolute;margin-left:278.2pt;margin-top:11.65pt;width:41.85pt;height:0;flip:x;z-index:251670528" o:connectortype="straight" strokecolor="#0d0d0d" strokeweight=".25pt">
            <v:stroke endarrow="block"/>
            <v:shadow color="#974706"/>
          </v:shape>
        </w:pict>
      </w:r>
      <w:r w:rsidRPr="00DC1C26">
        <w:rPr>
          <w:b/>
          <w:noProof/>
          <w:lang w:eastAsia="ru-RU"/>
        </w:rPr>
        <w:pict>
          <v:shape id="_x0000_s1044" type="#_x0000_t202" style="position:absolute;margin-left:189.15pt;margin-top:.85pt;width:89.05pt;height:19.9pt;z-index:251668480" strokecolor="#0d0d0d">
            <v:shadow color="#974706"/>
            <v:textbox style="mso-next-textbox:#_x0000_s1044">
              <w:txbxContent>
                <w:p w:rsidR="008E5CE4" w:rsidRPr="00817EC4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17EC4">
                    <w:rPr>
                      <w:rFonts w:ascii="Times New Roman" w:hAnsi="Times New Roman"/>
                      <w:sz w:val="16"/>
                      <w:szCs w:val="16"/>
                    </w:rPr>
                    <w:t>Помощник</w:t>
                  </w:r>
                </w:p>
              </w:txbxContent>
            </v:textbox>
          </v:shape>
        </w:pict>
      </w:r>
    </w:p>
    <w:p w:rsidR="008E5CE4" w:rsidRPr="008C01A1" w:rsidRDefault="008E5CE4" w:rsidP="008E5CE4">
      <w:pPr>
        <w:rPr>
          <w:b/>
        </w:rPr>
      </w:pPr>
      <w:r w:rsidRPr="00DC1C26">
        <w:rPr>
          <w:noProof/>
          <w:lang w:eastAsia="ru-RU"/>
        </w:rPr>
        <w:pict>
          <v:shape id="_x0000_s1163" type="#_x0000_t32" style="position:absolute;margin-left:399.35pt;margin-top:19.25pt;width:.25pt;height:11.7pt;z-index:251790336" o:connectortype="straight" strokecolor="#0d0d0d" strokeweight=".25pt">
            <v:stroke endarrow="block"/>
            <v:shadow color="#974706"/>
          </v:shape>
        </w:pict>
      </w:r>
      <w:r>
        <w:rPr>
          <w:b/>
          <w:noProof/>
          <w:lang w:eastAsia="ru-RU"/>
        </w:rPr>
        <w:pict>
          <v:shape id="_x0000_s1160" type="#_x0000_t32" style="position:absolute;margin-left:438.1pt;margin-top:9.6pt;width:13.05pt;height:.05pt;flip:x;z-index:251787264" o:connectortype="straight" strokecolor="#0d0d0d" strokeweight=".25pt">
            <v:stroke endarrow="block"/>
            <v:shadow color="#974706"/>
          </v:shape>
        </w:pict>
      </w:r>
      <w:r>
        <w:rPr>
          <w:b/>
          <w:noProof/>
          <w:lang w:eastAsia="ru-RU"/>
        </w:rPr>
        <w:pict>
          <v:shape id="_x0000_s1161" type="#_x0000_t202" style="position:absolute;margin-left:360.3pt;margin-top:1.05pt;width:77.8pt;height:18.6pt;z-index:251788288" filled="f" fillcolor="#fabf8f" strokecolor="#0d0d0d">
            <v:fill color2="#f79646"/>
            <v:shadow color="#974706"/>
            <v:textbox style="mso-next-textbox:#_x0000_s1161">
              <w:txbxContent>
                <w:p w:rsidR="008E5CE4" w:rsidRPr="00245B2D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Пресс-служба</w:t>
                  </w:r>
                </w:p>
                <w:p w:rsidR="008E5CE4" w:rsidRPr="00AE3E78" w:rsidRDefault="008E5CE4" w:rsidP="008E5CE4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124" type="#_x0000_t202" style="position:absolute;margin-left:-.2pt;margin-top:11.2pt;width:73.9pt;height:36.3pt;z-index:251750400" filled="f" fillcolor="#fabf8f" strokecolor="#0d0d0d">
            <v:fill color2="#f79646"/>
            <v:shadow color="#974706"/>
            <v:textbox style="mso-next-textbox:#_x0000_s1124">
              <w:txbxContent>
                <w:p w:rsidR="008E5CE4" w:rsidRPr="006D37D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37D4">
                    <w:rPr>
                      <w:rFonts w:ascii="Times New Roman" w:hAnsi="Times New Roman"/>
                      <w:sz w:val="16"/>
                      <w:szCs w:val="16"/>
                    </w:rPr>
                    <w:t>Научно-издательский центр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165" type="#_x0000_t202" style="position:absolute;margin-left:610.8pt;margin-top:16.95pt;width:77.05pt;height:20.5pt;z-index:251792384" filled="f" fillcolor="#fabf8f" strokecolor="#0d0d0d">
            <v:fill color2="#f79646"/>
            <v:shadow color="#974706"/>
            <v:textbox style="mso-next-textbox:#_x0000_s1165">
              <w:txbxContent>
                <w:p w:rsidR="008E5CE4" w:rsidRPr="0007016C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Котельная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164" type="#_x0000_t32" style="position:absolute;margin-left:687.85pt;margin-top:5.4pt;width:13.6pt;height:.05pt;flip:x;z-index:251791360" o:connectortype="straight" strokecolor="#0d0d0d" strokeweight=".25pt">
            <v:stroke endarrow="block"/>
            <v:shadow color="#974706"/>
          </v:shape>
        </w:pict>
      </w:r>
      <w:r>
        <w:rPr>
          <w:b/>
          <w:noProof/>
          <w:lang w:eastAsia="ru-RU"/>
        </w:rPr>
        <w:pict>
          <v:shape id="_x0000_s1098" type="#_x0000_t202" style="position:absolute;margin-left:714.95pt;margin-top:19.75pt;width:77.9pt;height:29.5pt;z-index:251723776" filled="f" fillcolor="#fabf8f" strokecolor="#0d0d0d">
            <v:fill color2="#f79646"/>
            <v:shadow color="#974706"/>
            <v:textbox style="mso-next-textbox:#_x0000_s1098">
              <w:txbxContent>
                <w:p w:rsidR="008E5CE4" w:rsidRPr="00AE3E78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E3E78">
                    <w:rPr>
                      <w:rFonts w:ascii="Times New Roman" w:hAnsi="Times New Roman"/>
                      <w:sz w:val="16"/>
                      <w:szCs w:val="16"/>
                    </w:rPr>
                    <w:t>Контрактная служба</w:t>
                  </w:r>
                </w:p>
                <w:p w:rsidR="008E5CE4" w:rsidRPr="000120AA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47" type="#_x0000_t32" style="position:absolute;margin-left:277.95pt;margin-top:18.8pt;width:41.85pt;height:0;flip:x;z-index:251671552" o:connectortype="straight" strokecolor="#0d0d0d" strokeweight=".25pt">
            <v:stroke endarrow="block"/>
            <v:shadow color="#974706"/>
          </v:shape>
        </w:pict>
      </w:r>
      <w:r>
        <w:rPr>
          <w:b/>
          <w:noProof/>
          <w:lang w:eastAsia="ru-RU"/>
        </w:rPr>
        <w:pict>
          <v:shape id="_x0000_s1042" type="#_x0000_t202" style="position:absolute;margin-left:188.8pt;margin-top:1.15pt;width:89.15pt;height:38.25pt;z-index:251666432" filled="f" fillcolor="#fabf8f" strokecolor="#0d0d0d">
            <v:fill color2="#f79646"/>
            <v:shadow color="#974706"/>
            <v:textbox style="mso-next-textbox:#_x0000_s1042">
              <w:txbxContent>
                <w:p w:rsidR="008E5CE4" w:rsidRPr="006D37D4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</w:t>
                  </w:r>
                  <w:r w:rsidRPr="006D37D4">
                    <w:rPr>
                      <w:rFonts w:ascii="Times New Roman" w:hAnsi="Times New Roman"/>
                      <w:sz w:val="16"/>
                      <w:szCs w:val="16"/>
                    </w:rPr>
                    <w:t>чебно-методическое управление</w:t>
                  </w:r>
                </w:p>
              </w:txbxContent>
            </v:textbox>
          </v:shape>
        </w:pict>
      </w:r>
    </w:p>
    <w:p w:rsidR="008E5CE4" w:rsidRPr="008C01A1" w:rsidRDefault="008E5CE4" w:rsidP="008E5CE4">
      <w:r>
        <w:rPr>
          <w:noProof/>
          <w:lang w:eastAsia="ru-RU"/>
        </w:rPr>
        <w:pict>
          <v:shape id="_x0000_s1191" type="#_x0000_t32" style="position:absolute;margin-left:451pt;margin-top:1pt;width:11.45pt;height:.05pt;z-index:251815936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72" type="#_x0000_t202" style="position:absolute;margin-left:360.3pt;margin-top:5.5pt;width:80.4pt;height:46.15pt;z-index:251799552" filled="f" fillcolor="#fabf8f" strokecolor="#0d0d0d">
            <v:fill color2="#f79646"/>
            <v:shadow color="#974706"/>
            <v:textbox style="mso-next-textbox:#_x0000_s1172">
              <w:txbxContent>
                <w:p w:rsidR="008E5CE4" w:rsidRPr="003C0052" w:rsidRDefault="008E5CE4" w:rsidP="008E5CE4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 w:rsidRPr="00245B2D">
                    <w:rPr>
                      <w:rFonts w:ascii="Times New Roman" w:hAnsi="Times New Roman"/>
                      <w:sz w:val="16"/>
                      <w:szCs w:val="16"/>
                    </w:rPr>
                    <w:t>Учебно-производствен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245B2D">
                    <w:rPr>
                      <w:rFonts w:ascii="Times New Roman" w:hAnsi="Times New Roman"/>
                      <w:sz w:val="16"/>
                      <w:szCs w:val="16"/>
                    </w:rPr>
                    <w:t>ый центр телестудия «Дебют»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-.95pt;margin-top:24.7pt;width:75.45pt;height:81.55pt;z-index:251679744" filled="f" fillcolor="#fabf8f" strokecolor="#0d0d0d">
            <v:fill color2="#f79646"/>
            <v:shadow color="#974706"/>
            <v:textbox style="mso-next-textbox:#_x0000_s1055">
              <w:txbxContent>
                <w:p w:rsidR="008E5CE4" w:rsidRPr="0055292D" w:rsidRDefault="008E5CE4" w:rsidP="008E5CE4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Ц</w:t>
                  </w:r>
                  <w:r w:rsidRPr="0055292D">
                    <w:rPr>
                      <w:rFonts w:ascii="Times New Roman" w:hAnsi="Times New Roman"/>
                      <w:sz w:val="14"/>
                      <w:szCs w:val="14"/>
                    </w:rPr>
                    <w:t xml:space="preserve">ентр 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непрерывного образования  и повышения квалификации творческих и управленческих кадров в сфере культуры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2" type="#_x0000_t32" style="position:absolute;margin-left:74pt;margin-top:4.5pt;width:38.25pt;height:0;flip:x;z-index:25174835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07" type="#_x0000_t32" style="position:absolute;margin-left:687.55pt;margin-top:1.05pt;width:14.4pt;height:.05pt;flip:x;z-index:25173299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02" type="#_x0000_t202" style="position:absolute;margin-left:610.8pt;margin-top:15pt;width:77.55pt;height:26.75pt;z-index:251727872" filled="f" fillcolor="#fabf8f" strokecolor="#0d0d0d">
            <v:fill color2="#f79646"/>
            <v:shadow color="#974706"/>
            <v:textbox style="mso-next-textbox:#_x0000_s1102">
              <w:txbxContent>
                <w:p w:rsidR="008E5CE4" w:rsidRPr="00245B2D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45B2D">
                    <w:rPr>
                      <w:rFonts w:ascii="Times New Roman" w:hAnsi="Times New Roman"/>
                      <w:sz w:val="16"/>
                      <w:szCs w:val="16"/>
                    </w:rPr>
                    <w:t>Хозяйственный отдел</w:t>
                  </w:r>
                </w:p>
                <w:p w:rsidR="008E5CE4" w:rsidRPr="0007016C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88.8pt;margin-top:22.05pt;width:89.4pt;height:20.05pt;z-index:251667456" filled="f" fillcolor="#fabf8f" strokecolor="#0d0d0d">
            <v:fill color2="#f79646"/>
            <v:shadow color="#974706"/>
            <v:textbox style="mso-next-textbox:#_x0000_s1043">
              <w:txbxContent>
                <w:p w:rsidR="008E5CE4" w:rsidRPr="006D37D4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D37D4">
                    <w:rPr>
                      <w:rFonts w:ascii="Times New Roman" w:hAnsi="Times New Roman"/>
                      <w:sz w:val="16"/>
                      <w:szCs w:val="16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32" style="position:absolute;margin-left:701.9pt;margin-top:8.75pt;width:12.95pt;height:.05pt;z-index:251662336" o:connectortype="straight" strokecolor="#0d0d0d" strokeweight=".25pt">
            <v:stroke endarrow="block"/>
            <v:shadow color="#974706"/>
          </v:shape>
        </w:pict>
      </w:r>
    </w:p>
    <w:p w:rsidR="008E5CE4" w:rsidRPr="008C01A1" w:rsidRDefault="008E5CE4" w:rsidP="008E5CE4">
      <w:pPr>
        <w:tabs>
          <w:tab w:val="left" w:pos="5835"/>
        </w:tabs>
      </w:pPr>
      <w:r>
        <w:rPr>
          <w:noProof/>
          <w:lang w:eastAsia="ru-RU"/>
        </w:rPr>
        <w:pict>
          <v:shape id="_x0000_s1192" type="#_x0000_t32" style="position:absolute;margin-left:451.7pt;margin-top:4pt;width:11.45pt;height:.05pt;z-index:251816960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27" type="#_x0000_t32" style="position:absolute;margin-left:687.95pt;margin-top:.45pt;width:14.4pt;height:.05pt;flip:x;z-index:25175347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25" type="#_x0000_t32" style="position:absolute;margin-left:651.05pt;margin-top:16.95pt;width:.05pt;height:9.25pt;z-index:25175142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96" type="#_x0000_t202" style="position:absolute;margin-left:714.95pt;margin-top:8.75pt;width:77.9pt;height:43.15pt;z-index:251721728" filled="f" fillcolor="#fabf8f" strokecolor="#0d0d0d">
            <v:fill color2="#f79646"/>
            <v:shadow color="#974706"/>
            <v:textbox style="mso-next-textbox:#_x0000_s1096">
              <w:txbxContent>
                <w:p w:rsidR="008E5CE4" w:rsidRPr="00245B2D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45B2D">
                    <w:rPr>
                      <w:rFonts w:ascii="Times New Roman" w:hAnsi="Times New Roman"/>
                      <w:sz w:val="16"/>
                      <w:szCs w:val="16"/>
                    </w:rPr>
                    <w:t>Отдел информационных технологий и печати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32" style="position:absolute;margin-left:278.2pt;margin-top:7.05pt;width:41.85pt;height:0;flip:x;z-index:251672576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41" type="#_x0000_t202" style="position:absolute;margin-left:188.1pt;margin-top:22pt;width:89.75pt;height:28.5pt;z-index:251665408" filled="f" fillcolor="#fabf8f" strokecolor="#0d0d0d">
            <v:fill color2="#f79646"/>
            <v:shadow color="#974706"/>
            <v:textbox style="mso-next-textbox:#_x0000_s1041">
              <w:txbxContent>
                <w:p w:rsidR="008E5CE4" w:rsidRPr="00AE3E78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E3E78">
                    <w:rPr>
                      <w:rFonts w:ascii="Times New Roman" w:hAnsi="Times New Roman"/>
                      <w:sz w:val="16"/>
                      <w:szCs w:val="16"/>
                    </w:rPr>
                    <w:t>Приёмная комиссия</w:t>
                  </w:r>
                </w:p>
                <w:p w:rsidR="008E5CE4" w:rsidRPr="00321908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8E5CE4" w:rsidRPr="008C01A1" w:rsidRDefault="008E5CE4" w:rsidP="008E5CE4">
      <w:r>
        <w:rPr>
          <w:noProof/>
          <w:lang w:eastAsia="ru-RU"/>
        </w:rPr>
        <w:pict>
          <v:shape id="_x0000_s1109" type="#_x0000_t32" style="position:absolute;margin-left:702.35pt;margin-top:3.55pt;width:13pt;height:0;z-index:251735040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01" type="#_x0000_t202" style="position:absolute;margin-left:610.8pt;margin-top:.05pt;width:77.5pt;height:28.5pt;z-index:251726848" filled="f" fillcolor="#fabf8f" strokecolor="#0d0d0d">
            <v:fill color2="#f79646"/>
            <v:shadow color="#974706"/>
            <v:textbox style="mso-next-textbox:#_x0000_s1101">
              <w:txbxContent>
                <w:p w:rsidR="008E5CE4" w:rsidRPr="00245B2D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45B2D">
                    <w:rPr>
                      <w:rFonts w:ascii="Times New Roman" w:hAnsi="Times New Roman"/>
                      <w:sz w:val="16"/>
                      <w:szCs w:val="16"/>
                    </w:rPr>
                    <w:t>Учебны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й</w:t>
                  </w:r>
                  <w:r w:rsidRPr="00245B2D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корпус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(6)</w:t>
                  </w:r>
                </w:p>
                <w:p w:rsidR="008E5CE4" w:rsidRPr="0007016C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277.85pt;margin-top:9.8pt;width:41.85pt;height:0;flip:x;z-index:251673600" o:connectortype="straight" strokecolor="#0d0d0d" strokeweight=".25pt">
            <v:stroke endarrow="block"/>
            <v:shadow color="#974706"/>
          </v:shape>
        </w:pict>
      </w:r>
      <w:r w:rsidRPr="008C01A1">
        <w:tab/>
      </w:r>
    </w:p>
    <w:p w:rsidR="008E5CE4" w:rsidRPr="008C01A1" w:rsidRDefault="008E5CE4" w:rsidP="008E5CE4">
      <w:pPr>
        <w:tabs>
          <w:tab w:val="left" w:pos="5835"/>
        </w:tabs>
      </w:pPr>
      <w:r>
        <w:rPr>
          <w:noProof/>
          <w:lang w:eastAsia="ru-RU"/>
        </w:rPr>
        <w:pict>
          <v:shape id="_x0000_s1126" type="#_x0000_t32" style="position:absolute;margin-left:651pt;margin-top:3.15pt;width:.1pt;height:9.25pt;z-index:251752448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08" type="#_x0000_t32" style="position:absolute;margin-left:703.05pt;margin-top:16.9pt;width:12.95pt;height:.05pt;z-index:251734016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05" type="#_x0000_t202" style="position:absolute;margin-left:610.8pt;margin-top:12.45pt;width:77.5pt;height:20.1pt;z-index:251730944" filled="f" fillcolor="#fabf8f" strokecolor="#0d0d0d">
            <v:fill color2="#f79646"/>
            <v:shadow color="#974706"/>
            <v:textbox style="mso-next-textbox:#_x0000_s1105">
              <w:txbxContent>
                <w:p w:rsidR="008E5CE4" w:rsidRPr="00245B2D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45B2D">
                    <w:rPr>
                      <w:rFonts w:ascii="Times New Roman" w:hAnsi="Times New Roman"/>
                      <w:sz w:val="16"/>
                      <w:szCs w:val="16"/>
                    </w:rPr>
                    <w:t>Общежити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 (2)</w:t>
                  </w:r>
                  <w:r w:rsidRPr="00245B2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8E5CE4" w:rsidRPr="0007016C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0" type="#_x0000_t202" style="position:absolute;margin-left:716pt;margin-top:5.8pt;width:76.85pt;height:26.6pt;z-index:251725824" filled="f" fillcolor="#fabf8f" strokecolor="#0d0d0d">
            <v:fill color2="#f79646"/>
            <v:shadow color="#974706"/>
            <v:textbox style="mso-next-textbox:#_x0000_s1100">
              <w:txbxContent>
                <w:p w:rsidR="008E5CE4" w:rsidRPr="00245B2D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Комбинат питания</w:t>
                  </w:r>
                </w:p>
                <w:p w:rsidR="008E5CE4" w:rsidRPr="0007016C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margin-left:74.2pt;margin-top:1pt;width:38.25pt;height:.05pt;flip:x;z-index:25166438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50" type="#_x0000_t32" style="position:absolute;margin-left:278.2pt;margin-top:22.3pt;width:41.85pt;height:0;flip:x;z-index:25167462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45" type="#_x0000_t202" style="position:absolute;margin-left:187.75pt;margin-top:5.1pt;width:90.45pt;height:36.25pt;z-index:251669504" filled="f" fillcolor="#fabf8f" strokecolor="#0d0d0d">
            <v:fill color2="#f79646"/>
            <v:shadow color="#974706"/>
            <v:textbox style="mso-next-textbox:#_x0000_s1045">
              <w:txbxContent>
                <w:p w:rsidR="008E5CE4" w:rsidRPr="00AE3E78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Центр содействия трудоустройству выпускников</w:t>
                  </w:r>
                </w:p>
                <w:p w:rsidR="008E5CE4" w:rsidRPr="00321908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8E5CE4" w:rsidRPr="008C01A1" w:rsidRDefault="008E5CE4" w:rsidP="008E5CE4">
      <w:r>
        <w:rPr>
          <w:noProof/>
          <w:lang w:eastAsia="ru-RU"/>
        </w:rPr>
        <w:pict>
          <v:shape id="_x0000_s1053" type="#_x0000_t202" style="position:absolute;margin-left:-1.6pt;margin-top:14.95pt;width:75.7pt;height:28.25pt;z-index:251677696" filled="f" fillcolor="#fabf8f" strokecolor="#0d0d0d">
            <v:fill color2="#f79646"/>
            <v:shadow color="#974706"/>
            <v:textbox style="mso-next-textbox:#_x0000_s1053">
              <w:txbxContent>
                <w:p w:rsidR="008E5CE4" w:rsidRPr="008B40DA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Отделение повышения квалификации и переподготовки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32" style="position:absolute;margin-left:36.9pt;margin-top:5.25pt;width:.05pt;height:9.25pt;z-index:251680768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77" type="#_x0000_t32" style="position:absolute;margin-left:413.3pt;margin-top:21.2pt;width:0;height:25.6pt;z-index:25170227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76" type="#_x0000_t32" style="position:absolute;margin-left:413.3pt;margin-top:21.2pt;width:384.5pt;height:.05pt;z-index:251701248" o:connectortype="straight" strokecolor="black [3213]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075" type="#_x0000_t32" style="position:absolute;margin-left:734.45pt;margin-top:21.45pt;width:.05pt;height:25.35pt;z-index:25170022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74" type="#_x0000_t32" style="position:absolute;margin-left:572.6pt;margin-top:21.2pt;width:0;height:25.05pt;z-index:251699200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51" type="#_x0000_t202" style="position:absolute;margin-left:188.2pt;margin-top:21.45pt;width:89.75pt;height:28.5pt;z-index:251675648" filled="f" fillcolor="#fabf8f" strokecolor="#0d0d0d">
            <v:fill color2="#f79646"/>
            <v:shadow color="#974706"/>
            <v:textbox style="mso-next-textbox:#_x0000_s1051">
              <w:txbxContent>
                <w:p w:rsidR="008E5CE4" w:rsidRPr="006D37D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Международный</w:t>
                  </w:r>
                  <w:r w:rsidRPr="006D37D4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отдел</w:t>
                  </w:r>
                </w:p>
                <w:p w:rsidR="008E5CE4" w:rsidRPr="00321908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8E5CE4" w:rsidRPr="008C01A1" w:rsidRDefault="008E5CE4" w:rsidP="008E5CE4">
      <w:r>
        <w:rPr>
          <w:noProof/>
          <w:lang w:eastAsia="ru-RU"/>
        </w:rPr>
        <w:pict>
          <v:shape id="_x0000_s1057" type="#_x0000_t32" style="position:absolute;margin-left:35.25pt;margin-top:17.8pt;width:.05pt;height:9.25pt;z-index:25168179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79" type="#_x0000_t202" style="position:absolute;margin-left:361.35pt;margin-top:21.3pt;width:101.8pt;height:28.5pt;z-index:251704320" filled="f" fillcolor="#fabf8f" strokecolor="#0d0d0d">
            <v:fill color2="#f79646"/>
            <v:shadow color="#974706"/>
            <v:textbox style="mso-next-textbox:#_x0000_s1079">
              <w:txbxContent>
                <w:p w:rsidR="008E5CE4" w:rsidRPr="006E5DAC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5DAC">
                    <w:rPr>
                      <w:rFonts w:ascii="Times New Roman" w:hAnsi="Times New Roman"/>
                      <w:sz w:val="16"/>
                      <w:szCs w:val="16"/>
                    </w:rPr>
                    <w:t>Бухгалтерия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685.2pt;margin-top:20.8pt;width:109.95pt;height:31.15pt;z-index:251703296" filled="f" fillcolor="#fabf8f" strokecolor="#0d0d0d">
            <v:fill color2="#f79646"/>
            <v:shadow color="#974706"/>
            <v:textbox style="mso-next-textbox:#_x0000_s1078">
              <w:txbxContent>
                <w:p w:rsidR="008E5CE4" w:rsidRPr="006E5DAC" w:rsidRDefault="008E5CE4" w:rsidP="008E5CE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5DAC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социальной работы и социального обеспечения</w:t>
                  </w:r>
                </w:p>
                <w:p w:rsidR="008E5CE4" w:rsidRPr="003C0052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32" style="position:absolute;margin-left:278.5pt;margin-top:9.4pt;width:41.85pt;height:0;flip:x;z-index:25167667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group id="_x0000_s1027" style="position:absolute;margin-left:438.85pt;margin-top:21.05pt;width:265.1pt;height:84.2pt;z-index:251661312" coordorigin="7955,12828" coordsize="5302,1684">
            <v:shape id="_x0000_s1028" type="#_x0000_t202" style="position:absolute;left:8902;top:12828;width:3390;height:618" filled="f" fillcolor="#fabf8f" strokecolor="#0d0d0d">
              <v:fill color2="#f79646"/>
              <v:shadow color="#974706"/>
              <v:textbox style="mso-next-textbox:#_x0000_s1028">
                <w:txbxContent>
                  <w:p w:rsidR="008E5CE4" w:rsidRPr="00AE3E78" w:rsidRDefault="008E5CE4" w:rsidP="008E5CE4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E3E7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Управление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правовой и организационно-кадровой работы </w:t>
                    </w:r>
                  </w:p>
                </w:txbxContent>
              </v:textbox>
            </v:shape>
            <v:shape id="_x0000_s1029" type="#_x0000_t202" style="position:absolute;left:7955;top:13568;width:2137;height:369" filled="f" fillcolor="#fabf8f" strokecolor="#0d0d0d">
              <v:fill color2="#f79646"/>
              <v:shadow color="#974706"/>
              <v:textbox style="mso-next-textbox:#_x0000_s1029">
                <w:txbxContent>
                  <w:p w:rsidR="008E5CE4" w:rsidRPr="00AE3E78" w:rsidRDefault="008E5CE4" w:rsidP="008E5CE4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Юридический отдел</w:t>
                    </w:r>
                  </w:p>
                </w:txbxContent>
              </v:textbox>
            </v:shape>
            <v:shape id="_x0000_s1030" type="#_x0000_t202" style="position:absolute;left:7961;top:14006;width:2137;height:506" filled="f" fillcolor="#fabf8f" strokecolor="#0d0d0d">
              <v:fill color2="#f79646"/>
              <v:shadow color="#974706"/>
              <v:textbox style="mso-next-textbox:#_x0000_s1030">
                <w:txbxContent>
                  <w:p w:rsidR="008E5CE4" w:rsidRPr="00321908" w:rsidRDefault="008E5CE4" w:rsidP="008E5CE4">
                    <w:pPr>
                      <w:spacing w:after="0" w:line="240" w:lineRule="auto"/>
                      <w:jc w:val="center"/>
                      <w:rPr>
                        <w:szCs w:val="16"/>
                      </w:rPr>
                    </w:pPr>
                    <w:r w:rsidRPr="006E5DAC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Отдел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комплексной безопасности</w:t>
                    </w:r>
                  </w:p>
                </w:txbxContent>
              </v:textbox>
            </v:shape>
            <v:shape id="_x0000_s1031" type="#_x0000_t202" style="position:absolute;left:11118;top:13570;width:2139;height:368" filled="f" fillcolor="#fabf8f" strokecolor="#0d0d0d">
              <v:fill color2="#f79646"/>
              <v:shadow color="#974706"/>
              <v:textbox style="mso-next-textbox:#_x0000_s1031">
                <w:txbxContent>
                  <w:p w:rsidR="008E5CE4" w:rsidRPr="00AE3E78" w:rsidRDefault="008E5CE4" w:rsidP="008E5CE4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Отдел кадров</w:t>
                    </w:r>
                  </w:p>
                </w:txbxContent>
              </v:textbox>
            </v:shape>
            <v:shape id="_x0000_s1032" type="#_x0000_t202" style="position:absolute;left:11122;top:14115;width:2135;height:367" filled="f" fillcolor="#fabf8f" strokecolor="#0d0d0d">
              <v:fill color2="#f79646"/>
              <v:shadow color="#974706"/>
              <v:textbox style="mso-next-textbox:#_x0000_s1032">
                <w:txbxContent>
                  <w:p w:rsidR="008E5CE4" w:rsidRPr="00AE3E78" w:rsidRDefault="008E5CE4" w:rsidP="008E5CE4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Канцелярия</w:t>
                    </w:r>
                  </w:p>
                </w:txbxContent>
              </v:textbox>
            </v:shape>
            <v:shape id="_x0000_s1033" type="#_x0000_t32" style="position:absolute;left:10635;top:13446;width:2;height:842;flip:x" o:connectortype="straight" strokecolor="#0d0d0d" strokeweight=".5pt">
              <v:stroke startarrow="oval" endarrow="oval"/>
              <v:shadow color="#974706"/>
            </v:shape>
            <v:shape id="_x0000_s1034" type="#_x0000_t32" style="position:absolute;left:10099;top:13729;width:534;height:1;flip:x" o:connectortype="straight" strokecolor="#0d0d0d" strokeweight=".25pt">
              <v:stroke endarrow="block"/>
              <v:shadow color="#974706"/>
            </v:shape>
            <v:shape id="_x0000_s1035" type="#_x0000_t32" style="position:absolute;left:10106;top:14295;width:496;height:0;flip:x" o:connectortype="straight" strokecolor="#0d0d0d" strokeweight=".25pt">
              <v:stroke endarrow="block"/>
              <v:shadow color="#974706"/>
            </v:shape>
            <v:shape id="_x0000_s1036" type="#_x0000_t32" style="position:absolute;left:10637;top:13730;width:485;height:0" o:connectortype="straight" strokecolor="#0d0d0d" strokeweight=".25pt">
              <v:stroke endarrow="block"/>
              <v:shadow color="#974706"/>
            </v:shape>
            <v:shape id="_x0000_s1037" type="#_x0000_t32" style="position:absolute;left:10635;top:14287;width:485;height:0" o:connectortype="straight" strokecolor="#0d0d0d" strokeweight=".25pt">
              <v:stroke endarrow="block"/>
              <v:shadow color="#974706"/>
            </v:shape>
          </v:group>
        </w:pict>
      </w:r>
    </w:p>
    <w:p w:rsidR="008E5CE4" w:rsidRPr="008C01A1" w:rsidRDefault="008E5CE4" w:rsidP="008E5CE4">
      <w:r>
        <w:rPr>
          <w:noProof/>
          <w:lang w:eastAsia="ru-RU"/>
        </w:rPr>
        <w:pict>
          <v:shape id="_x0000_s1054" type="#_x0000_t202" style="position:absolute;margin-left:-1.6pt;margin-top:1.75pt;width:75.7pt;height:22.6pt;z-index:251678720" filled="f" fillcolor="#fabf8f" strokecolor="#0d0d0d">
            <v:fill color2="#f79646"/>
            <v:shadow color="#974706"/>
            <v:textbox style="mso-next-textbox:#_x0000_s1054">
              <w:txbxContent>
                <w:p w:rsidR="008E5CE4" w:rsidRPr="00E7324D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7324D">
                    <w:rPr>
                      <w:rFonts w:ascii="Times New Roman" w:hAnsi="Times New Roman"/>
                      <w:sz w:val="12"/>
                      <w:szCs w:val="12"/>
                    </w:rPr>
                    <w:t xml:space="preserve">Подготовительное отделение </w:t>
                  </w:r>
                </w:p>
              </w:txbxContent>
            </v:textbox>
          </v:shape>
        </w:pict>
      </w:r>
    </w:p>
    <w:p w:rsidR="008E5CE4" w:rsidRPr="008C01A1" w:rsidRDefault="008E5CE4" w:rsidP="008E5CE4">
      <w:pPr>
        <w:tabs>
          <w:tab w:val="left" w:pos="4333"/>
          <w:tab w:val="left" w:pos="11045"/>
        </w:tabs>
      </w:pPr>
      <w:r>
        <w:rPr>
          <w:noProof/>
          <w:lang w:eastAsia="ru-RU"/>
        </w:rPr>
        <w:pict>
          <v:shape id="_x0000_s1095" type="#_x0000_t32" style="position:absolute;margin-left:73.95pt;margin-top:15.25pt;width:38.25pt;height:.05pt;flip:x;z-index:25172070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39" type="#_x0000_t202" style="position:absolute;margin-left:-1.75pt;margin-top:2.45pt;width:75.45pt;height:28.85pt;z-index:251663360" filled="f" fillcolor="#fabf8f" strokecolor="#0d0d0d">
            <v:fill color2="#f79646"/>
            <v:shadow color="#974706"/>
            <v:textbox style="mso-next-textbox:#_x0000_s1039">
              <w:txbxContent>
                <w:p w:rsidR="008E5CE4" w:rsidRPr="00875B53" w:rsidRDefault="008E5CE4" w:rsidP="008E5CE4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875B53">
                    <w:rPr>
                      <w:rFonts w:ascii="Times New Roman" w:hAnsi="Times New Roman"/>
                      <w:sz w:val="14"/>
                      <w:szCs w:val="14"/>
                    </w:rPr>
                    <w:t>Отдел молодежной политики</w:t>
                  </w:r>
                </w:p>
              </w:txbxContent>
            </v:textbox>
          </v:shape>
        </w:pict>
      </w:r>
      <w:r w:rsidRPr="008C01A1">
        <w:tab/>
      </w:r>
      <w:r w:rsidRPr="008C01A1">
        <w:tab/>
      </w:r>
    </w:p>
    <w:p w:rsidR="008E5CE4" w:rsidRPr="008C01A1" w:rsidRDefault="008E5CE4" w:rsidP="008E5CE4">
      <w:r>
        <w:rPr>
          <w:noProof/>
          <w:lang w:eastAsia="ru-RU"/>
        </w:rPr>
        <w:pict>
          <v:shape id="_x0000_s1185" type="#_x0000_t202" style="position:absolute;margin-left:-1.75pt;margin-top:14.9pt;width:75.45pt;height:25.05pt;z-index:251812864" filled="f" fillcolor="#fabf8f" strokecolor="#0d0d0d">
            <v:fill color2="#f79646"/>
            <v:shadow color="#974706"/>
            <v:textbox style="mso-next-textbox:#_x0000_s1185">
              <w:txbxContent>
                <w:p w:rsidR="008E5CE4" w:rsidRPr="00875B53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75B53">
                    <w:rPr>
                      <w:rFonts w:ascii="Times New Roman" w:hAnsi="Times New Roman"/>
                      <w:sz w:val="14"/>
                      <w:szCs w:val="14"/>
                    </w:rPr>
                    <w:t>Студенческий</w:t>
                  </w:r>
                </w:p>
                <w:p w:rsidR="008E5CE4" w:rsidRPr="00875B53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875B53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спортивный клуб</w:t>
                  </w:r>
                </w:p>
                <w:p w:rsidR="008E5CE4" w:rsidRPr="00875B53" w:rsidRDefault="008E5CE4" w:rsidP="008E5CE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6" type="#_x0000_t32" style="position:absolute;margin-left:35.25pt;margin-top:5.9pt;width:.05pt;height:9.25pt;z-index:251813888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82" type="#_x0000_t32" style="position:absolute;margin-left:114.5pt;margin-top:251.7pt;width:14.35pt;height:0;flip:x;z-index:25180979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81" type="#_x0000_t32" style="position:absolute;margin-left:115.45pt;margin-top:219.85pt;width:12.1pt;height:0;flip:x;z-index:251808768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80" type="#_x0000_t32" style="position:absolute;margin-left:115.45pt;margin-top:189.25pt;width:12.25pt;height:0;flip:x;z-index:25180774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79" type="#_x0000_t32" style="position:absolute;margin-left:115.45pt;margin-top:158.25pt;width:13.2pt;height:.05pt;flip:x;z-index:251806720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78" type="#_x0000_t32" style="position:absolute;margin-left:503.15pt;margin-top:255.5pt;width:14.7pt;height:.05pt;flip:x y;z-index:251805696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77" type="#_x0000_t32" style="position:absolute;margin-left:503.15pt;margin-top:222.8pt;width:14.7pt;height:.05pt;flip:x y;z-index:25180467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76" type="#_x0000_t32" style="position:absolute;margin-left:503.6pt;margin-top:187.9pt;width:14.7pt;height:.05pt;flip:x y;z-index:251803648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75" type="#_x0000_t32" style="position:absolute;margin-left:503.6pt;margin-top:153.7pt;width:14.7pt;height:.05pt;flip:x y;z-index:25180262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71" type="#_x0000_t32" style="position:absolute;margin-left:241.85pt;margin-top:72.7pt;width:12.9pt;height:.2pt;flip:y;z-index:251798528" o:connectortype="straight" strokeweight=".5pt"/>
        </w:pict>
      </w:r>
      <w:r>
        <w:rPr>
          <w:noProof/>
          <w:lang w:eastAsia="ru-RU"/>
        </w:rPr>
        <w:pict>
          <v:shape id="_x0000_s1170" type="#_x0000_t32" style="position:absolute;margin-left:114.3pt;margin-top:71.7pt;width:12.9pt;height:.2pt;flip:y;z-index:251797504" o:connectortype="straight" strokeweight=".5pt"/>
        </w:pict>
      </w:r>
      <w:r>
        <w:rPr>
          <w:noProof/>
          <w:lang w:eastAsia="ru-RU"/>
        </w:rPr>
        <w:pict>
          <v:shape id="_x0000_s1169" type="#_x0000_t32" style="position:absolute;margin-left:629.1pt;margin-top:71.3pt;width:12.9pt;height:.2pt;flip:y;z-index:251796480" o:connectortype="straight" strokeweight=".5pt"/>
        </w:pict>
      </w:r>
      <w:r>
        <w:rPr>
          <w:noProof/>
          <w:lang w:eastAsia="ru-RU"/>
        </w:rPr>
        <w:pict>
          <v:shape id="_x0000_s1168" type="#_x0000_t32" style="position:absolute;margin-left:503.6pt;margin-top:72.9pt;width:12.9pt;height:.2pt;flip:y;z-index:251795456" o:connectortype="straight" strokeweight=".5pt"/>
        </w:pict>
      </w:r>
      <w:r>
        <w:rPr>
          <w:noProof/>
          <w:lang w:eastAsia="ru-RU"/>
        </w:rPr>
        <w:pict>
          <v:shape id="_x0000_s1167" type="#_x0000_t32" style="position:absolute;margin-left:366.9pt;margin-top:73.65pt;width:12.9pt;height:.2pt;flip:y;z-index:251794432" o:connectortype="straight" strokeweight=".5pt"/>
        </w:pict>
      </w:r>
      <w:r>
        <w:rPr>
          <w:noProof/>
          <w:lang w:eastAsia="ru-RU"/>
        </w:rPr>
        <w:pict>
          <v:shape id="_x0000_s1166" type="#_x0000_t32" style="position:absolute;margin-left:763.15pt;margin-top:71.7pt;width:12.9pt;height:.2pt;flip:y;z-index:251793408" o:connectortype="straight" strokeweight=".5pt"/>
        </w:pict>
      </w:r>
      <w:r>
        <w:rPr>
          <w:noProof/>
          <w:lang w:eastAsia="ru-RU"/>
        </w:rPr>
        <w:pict>
          <v:shape id="_x0000_s1158" type="#_x0000_t32" style="position:absolute;margin-left:763.85pt;margin-top:208.75pt;width:12.9pt;height:.05pt;flip:x;z-index:251785216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57" type="#_x0000_t32" style="position:absolute;margin-left:763.1pt;margin-top:136.55pt;width:13.6pt;height:.05pt;flip:x;z-index:25178419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56" type="#_x0000_t32" style="position:absolute;margin-left:764pt;margin-top:171.9pt;width:12.9pt;height:.05pt;flip:x;z-index:251783168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55" type="#_x0000_t202" style="position:absolute;margin-left:647.55pt;margin-top:120.8pt;width:116.1pt;height:32.9pt;z-index:251782144" filled="f" fillcolor="#fabf8f" strokecolor="#0d0d0d">
            <v:fill color2="#f79646"/>
            <v:shadow color="#974706"/>
            <v:textbox style="mso-next-textbox:#_x0000_s1155">
              <w:txbxContent>
                <w:p w:rsidR="008E5CE4" w:rsidRPr="008B40DA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Отделение среднего профессионального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4" type="#_x0000_t32" style="position:absolute;margin-left:776.45pt;margin-top:71.9pt;width:0;height:136.85pt;z-index:251781120" o:connectortype="straight" strokecolor="#0d0d0d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153" type="#_x0000_t202" style="position:absolute;margin-left:647.55pt;margin-top:65.85pt;width:115.6pt;height:49.5pt;z-index:251780096" filled="f" fillcolor="#fabf8f" strokecolor="#0d0d0d">
            <v:fill color2="#f79646"/>
            <v:shadow color="#974706"/>
            <v:textbox style="mso-next-textbox:#_x0000_s1153">
              <w:txbxContent>
                <w:p w:rsidR="008E5CE4" w:rsidRPr="009B5780" w:rsidRDefault="008E5CE4" w:rsidP="008E5CE4">
                  <w:pPr>
                    <w:ind w:left="-113" w:right="-11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B578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 среднего профессионального и предпрофессионального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2" type="#_x0000_t202" style="position:absolute;margin-left:647.55pt;margin-top:160.2pt;width:116.25pt;height:27.7pt;z-index:251779072" filled="f" fillcolor="#fabf8f" strokecolor="#0d0d0d">
            <v:fill color2="#f79646"/>
            <v:shadow color="#974706"/>
            <v:textbox style="mso-next-textbox:#_x0000_s1152">
              <w:txbxContent>
                <w:p w:rsidR="008E5CE4" w:rsidRPr="007B6EDE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7B6EDE">
                    <w:rPr>
                      <w:rFonts w:ascii="Times New Roman" w:hAnsi="Times New Roman"/>
                      <w:sz w:val="12"/>
                      <w:szCs w:val="12"/>
                    </w:rPr>
                    <w:t>Отделение детских студий и предпрофессионального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1" type="#_x0000_t202" style="position:absolute;margin-left:647.55pt;margin-top:195pt;width:116.45pt;height:27.8pt;z-index:251778048" filled="f" fillcolor="#fabf8f" strokecolor="#0d0d0d">
            <v:fill color2="#f79646"/>
            <v:shadow color="#974706"/>
            <v:textbox style="mso-next-textbox:#_x0000_s1151">
              <w:txbxContent>
                <w:p w:rsidR="008E5CE4" w:rsidRPr="00220B5B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</w:t>
                  </w:r>
                  <w:r w:rsidRPr="00220B5B">
                    <w:rPr>
                      <w:rFonts w:ascii="Times New Roman" w:hAnsi="Times New Roman"/>
                      <w:sz w:val="12"/>
                      <w:szCs w:val="12"/>
                    </w:rPr>
                    <w:t>узыкальный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кадетский</w:t>
                  </w:r>
                </w:p>
                <w:p w:rsidR="008E5CE4" w:rsidRPr="00220B5B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20B5B">
                    <w:rPr>
                      <w:rFonts w:ascii="Times New Roman" w:hAnsi="Times New Roman"/>
                      <w:sz w:val="12"/>
                      <w:szCs w:val="12"/>
                    </w:rPr>
                    <w:t>корпус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0" type="#_x0000_t202" style="position:absolute;margin-left:391.9pt;margin-top:139pt;width:111.25pt;height:30.85pt;z-index:251777024" filled="f" fillcolor="#fabf8f" strokecolor="#0d0d0d">
            <v:fill color2="#f79646"/>
            <v:shadow color="#974706"/>
            <v:textbox style="mso-next-textbox:#_x0000_s1150">
              <w:txbxContent>
                <w:p w:rsidR="008E5CE4" w:rsidRPr="00CC584B" w:rsidRDefault="008E5CE4" w:rsidP="008E5CE4">
                  <w:pPr>
                    <w:jc w:val="center"/>
                    <w:rPr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информационно-библиотечной деятельности и документоведения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9" type="#_x0000_t202" style="position:absolute;margin-left:391.9pt;margin-top:237.05pt;width:111.25pt;height:27.55pt;z-index:251776000" filled="f" fillcolor="#fabf8f" strokecolor="#0d0d0d">
            <v:fill color2="#f79646"/>
            <v:shadow color="#974706"/>
            <v:textbox style="mso-next-textbox:#_x0000_s1149">
              <w:txbxContent>
                <w:p w:rsidR="008E5CE4" w:rsidRPr="008B40DA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русского и иностранных языков и литературы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8" type="#_x0000_t202" style="position:absolute;margin-left:391.9pt;margin-top:173.65pt;width:111.25pt;height:31.15pt;z-index:251774976" filled="f" fillcolor="#fabf8f" strokecolor="#0d0d0d">
            <v:fill color2="#f79646"/>
            <v:shadow color="#974706"/>
            <v:textbox style="mso-next-textbox:#_x0000_s1148">
              <w:txbxContent>
                <w:p w:rsidR="008E5CE4" w:rsidRPr="006B071C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8E5CE4" w:rsidRPr="008B40DA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истории, культурологии и</w:t>
                  </w:r>
                </w:p>
                <w:p w:rsidR="008E5CE4" w:rsidRPr="00FF7186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музееведения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7" type="#_x0000_t202" style="position:absolute;margin-left:531.3pt;margin-top:142.4pt;width:98.05pt;height:27.45pt;z-index:251773952" filled="f" fillcolor="#fabf8f" strokecolor="#0d0d0d">
            <v:fill color2="#f79646"/>
            <v:shadow color="#974706"/>
            <v:textbox style="mso-next-textbox:#_x0000_s1147">
              <w:txbxContent>
                <w:p w:rsidR="008E5CE4" w:rsidRPr="00135DED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135DED">
                    <w:rPr>
                      <w:rFonts w:ascii="Times New Roman" w:hAnsi="Times New Roman"/>
                      <w:sz w:val="12"/>
                      <w:szCs w:val="12"/>
                    </w:rPr>
                    <w:t>Кафедра академического рисунка и живописи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6" type="#_x0000_t202" style="position:absolute;margin-left:531.3pt;margin-top:110.35pt;width:98.05pt;height:26.2pt;z-index:251772928" filled="f" fillcolor="#fabf8f" strokecolor="#0d0d0d">
            <v:fill color2="#f79646"/>
            <v:shadow color="#974706"/>
            <v:textbox style="mso-next-textbox:#_x0000_s1146">
              <w:txbxContent>
                <w:p w:rsidR="008E5CE4" w:rsidRPr="00220B5B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8E5CE4" w:rsidRPr="00C43D02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43D02">
                    <w:rPr>
                      <w:rFonts w:ascii="Times New Roman" w:hAnsi="Times New Roman"/>
                      <w:sz w:val="12"/>
                      <w:szCs w:val="12"/>
                    </w:rPr>
                    <w:t>Кафедра дизайна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5" type="#_x0000_t32" style="position:absolute;margin-left:629.5pt;margin-top:153.65pt;width:13.05pt;height:.05pt;flip:x;z-index:25177190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44" type="#_x0000_t32" style="position:absolute;margin-left:629.35pt;margin-top:121.95pt;width:13.2pt;height:0;flip:x;z-index:251770880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43" type="#_x0000_t32" style="position:absolute;margin-left:642.55pt;margin-top:71.5pt;width:0;height:82.25pt;z-index:251769856" o:connectortype="straight" strokecolor="black [3213]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142" type="#_x0000_t202" style="position:absolute;margin-left:531.3pt;margin-top:65.35pt;width:98.05pt;height:39.05pt;z-index:251768832" filled="f" fillcolor="#fabf8f" strokecolor="#0d0d0d">
            <v:fill color2="#f79646"/>
            <v:shadow color="#974706"/>
            <v:textbox style="mso-next-textbox:#_x0000_s1142">
              <w:txbxContent>
                <w:p w:rsidR="008E5CE4" w:rsidRPr="00CC169A" w:rsidRDefault="008E5CE4" w:rsidP="008E5CE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16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дизайна и изобразительных искусств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1" type="#_x0000_t32" style="position:absolute;margin-left:243.4pt;margin-top:189.2pt;width:12.45pt;height:.05pt;flip:x;z-index:251767808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40" type="#_x0000_t32" style="position:absolute;margin-left:243.55pt;margin-top:158.25pt;width:12.4pt;height:.05pt;flip:x;z-index:25176678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39" type="#_x0000_t32" style="position:absolute;margin-left:243.45pt;margin-top:123.6pt;width:12.5pt;height:.05pt;flip:x;z-index:251765760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38" type="#_x0000_t32" style="position:absolute;margin-left:255.85pt;margin-top:72.45pt;width:0;height:116.8pt;z-index:251764736" o:connectortype="straight" strokecolor="#0d0d0d" strokeweight=".2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137" type="#_x0000_t202" style="position:absolute;margin-left:140.35pt;margin-top:144.2pt;width:102.7pt;height:26.25pt;z-index:251763712" filled="f" fillcolor="#fabf8f" strokecolor="#0d0d0d">
            <v:fill color2="#f79646"/>
            <v:shadow color="#974706"/>
            <v:textbox style="mso-next-textbox:#_x0000_s1137">
              <w:txbxContent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Кафедра театрального </w:t>
                  </w:r>
                </w:p>
                <w:p w:rsidR="008E5CE4" w:rsidRPr="00FB0421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искусства</w:t>
                  </w:r>
                </w:p>
                <w:p w:rsidR="008E5CE4" w:rsidRPr="00E95AC4" w:rsidRDefault="008E5CE4" w:rsidP="008E5CE4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6" type="#_x0000_t202" style="position:absolute;margin-left:139.35pt;margin-top:176.3pt;width:104.1pt;height:26.25pt;z-index:251762688" filled="f" fillcolor="#fabf8f" strokecolor="#0d0d0d">
            <v:fill color2="#f79646"/>
            <v:shadow color="#974706"/>
            <v:textbox style="mso-next-textbox:#_x0000_s1136">
              <w:txbxContent>
                <w:p w:rsidR="008E5CE4" w:rsidRPr="00E95AC4" w:rsidRDefault="008E5CE4" w:rsidP="008E5CE4">
                  <w:pPr>
                    <w:jc w:val="center"/>
                    <w:rPr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Кафедра </w:t>
                  </w:r>
                  <w:r w:rsidRPr="005D0FD2">
                    <w:rPr>
                      <w:rFonts w:ascii="Times New Roman" w:hAnsi="Times New Roman"/>
                      <w:sz w:val="12"/>
                      <w:szCs w:val="12"/>
                    </w:rPr>
                    <w:t>эстрадно-джазового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пения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5" type="#_x0000_t202" style="position:absolute;margin-left:140.75pt;margin-top:111.3pt;width:102.7pt;height:26.85pt;z-index:251761664" filled="f" fillcolor="#fabf8f" strokecolor="#0d0d0d">
            <v:fill color2="#f79646"/>
            <v:shadow color="#974706"/>
            <v:textbox style="mso-next-textbox:#_x0000_s1135">
              <w:txbxContent>
                <w:p w:rsidR="008E5CE4" w:rsidRPr="00E95AC4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95AC4">
                    <w:rPr>
                      <w:rFonts w:ascii="Times New Roman" w:hAnsi="Times New Roman"/>
                      <w:sz w:val="12"/>
                      <w:szCs w:val="12"/>
                    </w:rPr>
                    <w:t>Кафедра кино, телевидения</w:t>
                  </w:r>
                  <w:r w:rsidRPr="002C1C41">
                    <w:rPr>
                      <w:sz w:val="28"/>
                      <w:szCs w:val="28"/>
                    </w:rPr>
                    <w:t xml:space="preserve"> </w:t>
                  </w:r>
                  <w:r w:rsidRPr="00E95AC4">
                    <w:rPr>
                      <w:rFonts w:ascii="Times New Roman" w:hAnsi="Times New Roman"/>
                      <w:sz w:val="12"/>
                      <w:szCs w:val="12"/>
                    </w:rPr>
                    <w:t>и звукорежиссуры</w:t>
                  </w:r>
                </w:p>
                <w:p w:rsidR="008E5CE4" w:rsidRPr="00E0778E" w:rsidRDefault="008E5CE4" w:rsidP="008E5CE4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202" style="position:absolute;margin-left:140.15pt;margin-top:65.85pt;width:102.15pt;height:38.9pt;z-index:251760640" filled="f" fillcolor="#fabf8f" strokecolor="#0d0d0d">
            <v:fill color2="#f79646"/>
            <v:shadow color="#974706"/>
            <v:textbox style="mso-next-textbox:#_x0000_s1134">
              <w:txbxContent>
                <w:p w:rsidR="008E5CE4" w:rsidRPr="00CC169A" w:rsidRDefault="008E5CE4" w:rsidP="008E5CE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Факультет телерадиовещания и театрального искусства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3" type="#_x0000_t32" style="position:absolute;margin-left:369.4pt;margin-top:161.5pt;width:11.85pt;height:0;flip:x;z-index:251759616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32" type="#_x0000_t32" style="position:absolute;margin-left:368.5pt;margin-top:125.8pt;width:12.35pt;height:0;flip:x;z-index:25175859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31" type="#_x0000_t32" style="position:absolute;margin-left:380.95pt;margin-top:73.5pt;width:.35pt;height:88pt;flip:x;z-index:251757568" o:connectortype="straight" strokecolor="#0d0d0d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130" type="#_x0000_t202" style="position:absolute;margin-left:267.85pt;margin-top:149.3pt;width:101.55pt;height:28.9pt;z-index:251756544" filled="f" fillcolor="#fabf8f" strokecolor="#0d0d0d">
            <v:fill color2="#f79646"/>
            <v:shadow color="#974706"/>
            <v:textbox style="mso-next-textbox:#_x0000_s1130">
              <w:txbxContent>
                <w:p w:rsidR="008E5CE4" w:rsidRPr="00B35923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сольного и хорового народного пения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202" style="position:absolute;margin-left:267.05pt;margin-top:110.9pt;width:101.4pt;height:31.5pt;z-index:251755520" filled="f" fillcolor="#fabf8f" strokecolor="#0d0d0d">
            <v:fill color2="#f79646"/>
            <v:shadow color="#974706"/>
            <v:textbox style="mso-next-textbox:#_x0000_s1129">
              <w:txbxContent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8E5CE4" w:rsidRPr="00B35923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Кафедра  хореографии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margin-left:269.05pt;margin-top:65.7pt;width:97.45pt;height:39.05pt;z-index:251754496" filled="f" fillcolor="#fabf8f" strokecolor="#0d0d0d">
            <v:fill color2="#f79646"/>
            <v:shadow color="#974706"/>
            <v:textbox style="mso-next-textbox:#_x0000_s1128">
              <w:txbxContent>
                <w:p w:rsidR="008E5CE4" w:rsidRPr="00CC169A" w:rsidRDefault="008E5CE4" w:rsidP="008E5CE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Факультет </w:t>
                  </w:r>
                  <w:r w:rsidRPr="00CC16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народной культуры</w:t>
                  </w:r>
                </w:p>
                <w:p w:rsidR="008E5CE4" w:rsidRPr="00C43D02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0" type="#_x0000_t202" style="position:absolute;margin-left:391.9pt;margin-top:208.8pt;width:111.25pt;height:25.6pt;z-index:251746304" filled="f" fillcolor="#fabf8f" strokecolor="#0d0d0d">
            <v:fill color2="#f79646"/>
            <v:shadow color="#974706"/>
            <v:textbox style="mso-next-textbox:#_x0000_s1120">
              <w:txbxContent>
                <w:p w:rsidR="008E5CE4" w:rsidRPr="00B35923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Кафедра педагогики, психологии и физической культуры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9" type="#_x0000_t32" style="position:absolute;margin-left:503.15pt;margin-top:123.6pt;width:14.7pt;height:.05pt;flip:x y;z-index:251745280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18" type="#_x0000_t202" style="position:absolute;margin-left:392.35pt;margin-top:110.35pt;width:111.25pt;height:26.25pt;z-index:251744256" filled="f" fillcolor="#fabf8f" strokecolor="#0d0d0d">
            <v:fill color2="#f79646"/>
            <v:shadow color="#974706"/>
            <v:textbox style="mso-next-textbox:#_x0000_s1118">
              <w:txbxContent>
                <w:p w:rsidR="008E5CE4" w:rsidRPr="00A302A9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социально-культурной деятельности</w:t>
                  </w:r>
                </w:p>
                <w:p w:rsidR="008E5CE4" w:rsidRPr="001B6570" w:rsidRDefault="008E5CE4" w:rsidP="008E5CE4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202" style="position:absolute;margin-left:392.35pt;margin-top:65.55pt;width:110.8pt;height:39.2pt;z-index:251743232" filled="f" fillcolor="#fabf8f" strokecolor="#0d0d0d">
            <v:fill color2="#f79646"/>
            <v:shadow color="#974706"/>
            <v:textbox style="mso-next-textbox:#_x0000_s1117">
              <w:txbxContent>
                <w:p w:rsidR="008E5CE4" w:rsidRPr="00CC169A" w:rsidRDefault="008E5CE4" w:rsidP="008E5CE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16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Факультет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гуманитарного образования</w:t>
                  </w:r>
                </w:p>
                <w:p w:rsidR="008E5CE4" w:rsidRPr="00CC584B" w:rsidRDefault="008E5CE4" w:rsidP="008E5CE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32" style="position:absolute;margin-left:114.5pt;margin-top:126.55pt;width:14.35pt;height:0;flip:x;z-index:251742208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115" type="#_x0000_t202" style="position:absolute;margin-left:7.2pt;margin-top:237.05pt;width:107.9pt;height:31.05pt;z-index:251741184" filled="f" fillcolor="#fabf8f" strokecolor="#0d0d0d">
            <v:fill color2="#f79646"/>
            <v:shadow color="#974706"/>
            <v:textbox style="mso-next-textbox:#_x0000_s1115">
              <w:txbxContent>
                <w:p w:rsidR="008E5CE4" w:rsidRPr="00135DED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музыковедения, композиции и методики музыкального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4" type="#_x0000_t202" style="position:absolute;margin-left:7.2pt;margin-top:208.75pt;width:107.9pt;height:23.4pt;z-index:251740160" filled="f" fillcolor="#fabf8f" strokecolor="#0d0d0d">
            <v:fill color2="#f79646"/>
            <v:shadow color="#974706"/>
            <v:textbox style="mso-next-textbox:#_x0000_s1114">
              <w:txbxContent>
                <w:p w:rsidR="008E5CE4" w:rsidRPr="00761CAB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народных инструментов и оркестрового дирижирования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202" style="position:absolute;margin-left:7.8pt;margin-top:178.2pt;width:107.3pt;height:24.75pt;z-index:251739136" filled="f" fillcolor="#fabf8f" strokecolor="#0d0d0d">
            <v:fill color2="#f79646"/>
            <v:shadow color="#974706"/>
            <v:textbox style="mso-next-textbox:#_x0000_s1113">
              <w:txbxContent>
                <w:p w:rsidR="008E5CE4" w:rsidRPr="00761CAB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академического пения и оперной подготовки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202" style="position:absolute;margin-left:8.3pt;margin-top:144.55pt;width:106.8pt;height:26.8pt;z-index:251738112" filled="f" fillcolor="#fabf8f" strokecolor="#0d0d0d">
            <v:fill color2="#f79646"/>
            <v:shadow color="#974706"/>
            <v:textbox style="mso-next-textbox:#_x0000_s1112">
              <w:txbxContent>
                <w:p w:rsidR="008E5CE4" w:rsidRPr="00761CAB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оркестровых струнных,</w:t>
                  </w:r>
                  <w:r w:rsidRPr="00C43D02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духовых и ударных инструментов</w:t>
                  </w:r>
                </w:p>
                <w:p w:rsidR="008E5CE4" w:rsidRPr="00761CAB" w:rsidRDefault="008E5CE4" w:rsidP="008E5CE4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инструментов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1" type="#_x0000_t202" style="position:absolute;margin-left:8.55pt;margin-top:111.95pt;width:105.65pt;height:27.35pt;z-index:251737088" filled="f" fillcolor="#fabf8f" strokecolor="#0d0d0d">
            <v:fill color2="#f79646"/>
            <v:shadow color="#974706"/>
            <v:textbox style="mso-next-textbox:#_x0000_s1111">
              <w:txbxContent>
                <w:p w:rsidR="008E5CE4" w:rsidRPr="003D3041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Кафедра фортепиано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8.85pt;margin-top:65.65pt;width:105.45pt;height:39.1pt;z-index:251736064" filled="f" fillcolor="#fabf8f" strokecolor="#0d0d0d">
            <v:fill color2="#f79646"/>
            <v:shadow color="#974706"/>
            <v:textbox style="mso-next-textbox:#_x0000_s1110">
              <w:txbxContent>
                <w:p w:rsidR="008E5CE4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</w:t>
                  </w:r>
                </w:p>
                <w:p w:rsidR="008E5CE4" w:rsidRPr="00CC169A" w:rsidRDefault="008E5CE4" w:rsidP="008E5C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«</w:t>
                  </w:r>
                  <w:r w:rsidRPr="00CC169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Консерватория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32" style="position:absolute;margin-left:517.85pt;margin-top:73.1pt;width:.35pt;height:182.45pt;flip:x;z-index:251713536" o:connectortype="straight" strokecolor="#0d0d0d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087" type="#_x0000_t32" style="position:absolute;margin-left:127.7pt;margin-top:71.75pt;width:1.35pt;height:179.9pt;flip:x;z-index:251712512" o:connectortype="straight" strokecolor="#0d0d0d" strokeweight=".2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086" type="#_x0000_t32" style="position:absolute;margin-left:52.4pt;margin-top:50.6pt;width:669.65pt;height:.5pt;flip:y;z-index:251711488" o:connectortype="straight" strokecolor="#0d0d0d" strokeweight=".5pt">
            <v:stroke startarrow="oval" endarrow="oval"/>
            <v:shadow color="#974706"/>
          </v:shape>
        </w:pict>
      </w:r>
      <w:r>
        <w:rPr>
          <w:noProof/>
          <w:lang w:eastAsia="ru-RU"/>
        </w:rPr>
        <w:pict>
          <v:shape id="_x0000_s1085" type="#_x0000_t32" style="position:absolute;margin-left:579.65pt;margin-top:51.35pt;width:0;height:14.05pt;z-index:251710464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84" type="#_x0000_t32" style="position:absolute;margin-left:448.05pt;margin-top:51.8pt;width:.05pt;height:13.8pt;z-index:251709440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83" type="#_x0000_t32" style="position:absolute;margin-left:189.95pt;margin-top:50.65pt;width:.05pt;height:15.3pt;z-index:251708416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82" type="#_x0000_t32" style="position:absolute;margin-left:722.05pt;margin-top:51.5pt;width:0;height:14.05pt;z-index:251707392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81" type="#_x0000_t32" style="position:absolute;margin-left:52.35pt;margin-top:52.5pt;width:.05pt;height:13.45pt;z-index:251706368" o:connectortype="straight" strokecolor="#0d0d0d" strokeweight=".25pt">
            <v:stroke endarrow="block"/>
            <v:shadow color="#974706"/>
          </v:shape>
        </w:pict>
      </w:r>
      <w:r>
        <w:rPr>
          <w:noProof/>
          <w:lang w:eastAsia="ru-RU"/>
        </w:rPr>
        <w:pict>
          <v:shape id="_x0000_s1080" type="#_x0000_t32" style="position:absolute;margin-left:319.95pt;margin-top:51.35pt;width:0;height:14.3pt;z-index:251705344" o:connectortype="straight" strokecolor="#0d0d0d" strokeweight=".25pt">
            <v:stroke endarrow="block"/>
            <v:shadow color="#974706"/>
          </v:shape>
        </w:pict>
      </w:r>
    </w:p>
    <w:p w:rsidR="007C1E7B" w:rsidRDefault="007C1E7B"/>
    <w:sectPr w:rsidR="007C1E7B" w:rsidSect="00461CAE">
      <w:pgSz w:w="16839" w:h="23814" w:code="8"/>
      <w:pgMar w:top="720" w:right="396" w:bottom="72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6D" w:rsidRDefault="0004156D" w:rsidP="008E5CE4">
      <w:pPr>
        <w:spacing w:after="0" w:line="240" w:lineRule="auto"/>
      </w:pPr>
      <w:r>
        <w:separator/>
      </w:r>
    </w:p>
  </w:endnote>
  <w:endnote w:type="continuationSeparator" w:id="1">
    <w:p w:rsidR="0004156D" w:rsidRDefault="0004156D" w:rsidP="008E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6D" w:rsidRDefault="0004156D" w:rsidP="008E5CE4">
      <w:pPr>
        <w:spacing w:after="0" w:line="240" w:lineRule="auto"/>
      </w:pPr>
      <w:r>
        <w:separator/>
      </w:r>
    </w:p>
  </w:footnote>
  <w:footnote w:type="continuationSeparator" w:id="1">
    <w:p w:rsidR="0004156D" w:rsidRDefault="0004156D" w:rsidP="008E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5CE4"/>
    <w:rsid w:val="0004156D"/>
    <w:rsid w:val="007C1E7B"/>
    <w:rsid w:val="008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127"/>
        <o:r id="V:Rule2" type="connector" idref="#_x0000_s1076"/>
        <o:r id="V:Rule3" type="connector" idref="#_x0000_s1086"/>
        <o:r id="V:Rule4" type="connector" idref="#_x0000_s1070"/>
        <o:r id="V:Rule5" type="connector" idref="#_x0000_s1164"/>
        <o:r id="V:Rule6" type="connector" idref="#_x0000_s1046"/>
        <o:r id="V:Rule7" type="connector" idref="#_x0000_s1106"/>
        <o:r id="V:Rule8" type="connector" idref="#_x0000_s1170"/>
        <o:r id="V:Rule9" type="connector" idref="#_x0000_s1033"/>
        <o:r id="V:Rule10" type="connector" idref="#_x0000_s1138"/>
        <o:r id="V:Rule11" type="connector" idref="#_x0000_s1036"/>
        <o:r id="V:Rule12" type="connector" idref="#_x0000_s1057"/>
        <o:r id="V:Rule13" type="connector" idref="#_x0000_s1191"/>
        <o:r id="V:Rule14" type="connector" idref="#_x0000_s1186"/>
        <o:r id="V:Rule15" type="connector" idref="#_x0000_s1066"/>
        <o:r id="V:Rule16" type="connector" idref="#_x0000_s1068"/>
        <o:r id="V:Rule17" type="connector" idref="#_x0000_s1154"/>
        <o:r id="V:Rule18" type="connector" idref="#_x0000_s1085"/>
        <o:r id="V:Rule19" type="connector" idref="#_x0000_s1059"/>
        <o:r id="V:Rule20" type="connector" idref="#_x0000_s1074"/>
        <o:r id="V:Rule21" type="connector" idref="#_x0000_s1083"/>
        <o:r id="V:Rule22" type="connector" idref="#_x0000_s1094"/>
        <o:r id="V:Rule23" type="connector" idref="#_x0000_s1063"/>
        <o:r id="V:Rule24" type="connector" idref="#_x0000_s1075"/>
        <o:r id="V:Rule25" type="connector" idref="#_x0000_s1034"/>
        <o:r id="V:Rule26" type="connector" idref="#_x0000_s1182"/>
        <o:r id="V:Rule27" type="connector" idref="#_x0000_s1133"/>
        <o:r id="V:Rule28" type="connector" idref="#_x0000_s1183"/>
        <o:r id="V:Rule29" type="connector" idref="#_x0000_s1169"/>
        <o:r id="V:Rule30" type="connector" idref="#_x0000_s1050"/>
        <o:r id="V:Rule31" type="connector" idref="#_x0000_s1132"/>
        <o:r id="V:Rule32" type="connector" idref="#_x0000_s1125"/>
        <o:r id="V:Rule33" type="connector" idref="#_x0000_s1168"/>
        <o:r id="V:Rule34" type="connector" idref="#_x0000_s1088"/>
        <o:r id="V:Rule35" type="connector" idref="#_x0000_s1157"/>
        <o:r id="V:Rule36" type="connector" idref="#_x0000_s1049"/>
        <o:r id="V:Rule37" type="connector" idref="#_x0000_s1180"/>
        <o:r id="V:Rule38" type="connector" idref="#_x0000_s1140"/>
        <o:r id="V:Rule39" type="connector" idref="#_x0000_s1062"/>
        <o:r id="V:Rule40" type="connector" idref="#_x0000_s1095"/>
        <o:r id="V:Rule41" type="connector" idref="#_x0000_s1175"/>
        <o:r id="V:Rule42" type="connector" idref="#_x0000_s1047"/>
        <o:r id="V:Rule43" type="connector" idref="#_x0000_s1084"/>
        <o:r id="V:Rule44" type="connector" idref="#_x0000_s1166"/>
        <o:r id="V:Rule45" type="connector" idref="#_x0000_s1092"/>
        <o:r id="V:Rule46" type="connector" idref="#_x0000_s1104"/>
        <o:r id="V:Rule47" type="connector" idref="#_x0000_s1122"/>
        <o:r id="V:Rule48" type="connector" idref="#_x0000_s1179"/>
        <o:r id="V:Rule49" type="connector" idref="#_x0000_s1173"/>
        <o:r id="V:Rule50" type="connector" idref="#_x0000_s1109"/>
        <o:r id="V:Rule51" type="connector" idref="#_x0000_s1159"/>
        <o:r id="V:Rule52" type="connector" idref="#_x0000_s1048"/>
        <o:r id="V:Rule53" type="connector" idref="#_x0000_s1160"/>
        <o:r id="V:Rule54" type="connector" idref="#_x0000_s1069"/>
        <o:r id="V:Rule55" type="connector" idref="#_x0000_s1181"/>
        <o:r id="V:Rule56" type="connector" idref="#_x0000_s1073"/>
        <o:r id="V:Rule57" type="connector" idref="#_x0000_s1081"/>
        <o:r id="V:Rule58" type="connector" idref="#_x0000_s1080"/>
        <o:r id="V:Rule59" type="connector" idref="#_x0000_s1167"/>
        <o:r id="V:Rule60" type="connector" idref="#_x0000_s1090"/>
        <o:r id="V:Rule61" type="connector" idref="#_x0000_s1119"/>
        <o:r id="V:Rule62" type="connector" idref="#_x0000_s1145"/>
        <o:r id="V:Rule63" type="connector" idref="#_x0000_s1171"/>
        <o:r id="V:Rule64" type="connector" idref="#_x0000_s1065"/>
        <o:r id="V:Rule65" type="connector" idref="#_x0000_s1192"/>
        <o:r id="V:Rule66" type="connector" idref="#_x0000_s1093"/>
        <o:r id="V:Rule67" type="connector" idref="#_x0000_s1087"/>
        <o:r id="V:Rule68" type="connector" idref="#_x0000_s1156"/>
        <o:r id="V:Rule69" type="connector" idref="#_x0000_s1177"/>
        <o:r id="V:Rule70" type="connector" idref="#_x0000_s1176"/>
        <o:r id="V:Rule71" type="connector" idref="#_x0000_s1143"/>
        <o:r id="V:Rule72" type="connector" idref="#_x0000_s1067"/>
        <o:r id="V:Rule73" type="connector" idref="#_x0000_s1144"/>
        <o:r id="V:Rule74" type="connector" idref="#_x0000_s1141"/>
        <o:r id="V:Rule75" type="connector" idref="#_x0000_s1131"/>
        <o:r id="V:Rule76" type="connector" idref="#_x0000_s1056"/>
        <o:r id="V:Rule77" type="connector" idref="#_x0000_s1107"/>
        <o:r id="V:Rule78" type="connector" idref="#_x0000_s1139"/>
        <o:r id="V:Rule79" type="connector" idref="#_x0000_s1163"/>
        <o:r id="V:Rule80" type="connector" idref="#_x0000_s1126"/>
        <o:r id="V:Rule81" type="connector" idref="#_x0000_s1108"/>
        <o:r id="V:Rule82" type="connector" idref="#_x0000_s1082"/>
        <o:r id="V:Rule83" type="connector" idref="#_x0000_s1037"/>
        <o:r id="V:Rule84" type="connector" idref="#_x0000_s1178"/>
        <o:r id="V:Rule85" type="connector" idref="#_x0000_s1158"/>
        <o:r id="V:Rule86" type="connector" idref="#_x0000_s1184"/>
        <o:r id="V:Rule87" type="connector" idref="#_x0000_s1061"/>
        <o:r id="V:Rule88" type="connector" idref="#_x0000_s1038"/>
        <o:r id="V:Rule89" type="connector" idref="#_x0000_s1040"/>
        <o:r id="V:Rule90" type="connector" idref="#_x0000_s1116"/>
        <o:r id="V:Rule91" type="connector" idref="#_x0000_s1052"/>
        <o:r id="V:Rule92" type="connector" idref="#_x0000_s1035"/>
        <o:r id="V:Rule93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CE4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8E5C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E5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E5C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E5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5C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2024-06-24T13:52:00Z</dcterms:created>
  <dcterms:modified xsi:type="dcterms:W3CDTF">2024-06-24T13:53:00Z</dcterms:modified>
</cp:coreProperties>
</file>