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82B9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proofErr w:type="spellStart"/>
      <w:r w:rsidR="0076756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C82B9C" w:rsidRDefault="00C82B9C" w:rsidP="009B5DDA">
      <w:pPr>
        <w:rPr>
          <w:rFonts w:ascii="Times New Roman" w:hAnsi="Times New Roman" w:cs="Times New Roman"/>
          <w:sz w:val="24"/>
          <w:szCs w:val="24"/>
        </w:rPr>
      </w:pPr>
      <w:r w:rsidRPr="00C82B9C">
        <w:rPr>
          <w:rFonts w:ascii="Times New Roman" w:hAnsi="Times New Roman" w:cs="Times New Roman"/>
          <w:sz w:val="24"/>
          <w:szCs w:val="24"/>
        </w:rPr>
        <w:t xml:space="preserve">53.03.06 Музыкознание и музыкально-прикладное искусство, </w:t>
      </w:r>
      <w:r w:rsidRPr="00C82B9C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82B9C">
        <w:rPr>
          <w:rFonts w:ascii="Times New Roman" w:hAnsi="Times New Roman" w:cs="Times New Roman"/>
          <w:sz w:val="24"/>
          <w:szCs w:val="24"/>
        </w:rPr>
        <w:t xml:space="preserve"> «Музыкальная педагогика»:</w:t>
      </w:r>
    </w:p>
    <w:tbl>
      <w:tblPr>
        <w:tblW w:w="1473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49"/>
        <w:gridCol w:w="1964"/>
        <w:gridCol w:w="1544"/>
        <w:gridCol w:w="1544"/>
        <w:gridCol w:w="1684"/>
        <w:gridCol w:w="1346"/>
      </w:tblGrid>
      <w:tr w:rsidR="00C82B9C" w:rsidRPr="00C82B9C" w:rsidTr="00C82B9C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C82B9C" w:rsidRPr="00C82B9C" w:rsidTr="00C82B9C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(Музыкальная педагогика,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(Музыкальная педагогика,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2B9C" w:rsidRPr="00C82B9C" w:rsidTr="00C82B9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146-785-420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  <w:r w:rsidRPr="00C82B9C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C82B9C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82B9C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522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426"/>
        <w:gridCol w:w="1036"/>
        <w:gridCol w:w="1035"/>
        <w:gridCol w:w="1992"/>
        <w:gridCol w:w="1941"/>
        <w:gridCol w:w="1547"/>
        <w:gridCol w:w="1548"/>
        <w:gridCol w:w="1693"/>
        <w:gridCol w:w="1354"/>
      </w:tblGrid>
      <w:tr w:rsidR="00C82B9C" w:rsidRPr="00C82B9C" w:rsidTr="00C82B9C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C82B9C" w:rsidRPr="00C82B9C" w:rsidTr="00C82B9C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2B9C" w:rsidRPr="00C82B9C" w:rsidTr="00C82B9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191-928-728 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C82B9C" w:rsidRPr="00C82B9C" w:rsidTr="00C82B9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190-163-074 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  <w:r w:rsidRPr="00C82B9C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C82B9C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82B9C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C82B9C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C82B9C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49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7"/>
        <w:gridCol w:w="2285"/>
        <w:gridCol w:w="999"/>
        <w:gridCol w:w="999"/>
        <w:gridCol w:w="1481"/>
        <w:gridCol w:w="1919"/>
        <w:gridCol w:w="284"/>
        <w:gridCol w:w="1417"/>
        <w:gridCol w:w="1559"/>
        <w:gridCol w:w="1418"/>
        <w:gridCol w:w="1417"/>
        <w:gridCol w:w="567"/>
      </w:tblGrid>
      <w:tr w:rsidR="00C82B9C" w:rsidRPr="00C82B9C" w:rsidTr="00C82B9C">
        <w:trPr>
          <w:gridAfter w:val="1"/>
          <w:wAfter w:w="567" w:type="dxa"/>
          <w:tblHeader/>
        </w:trPr>
        <w:tc>
          <w:tcPr>
            <w:tcW w:w="63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2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199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101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C82B9C" w:rsidRPr="00C82B9C" w:rsidTr="00C82B9C">
        <w:trPr>
          <w:tblHeader/>
        </w:trPr>
        <w:tc>
          <w:tcPr>
            <w:tcW w:w="63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4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220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2B9C" w:rsidRPr="00C82B9C" w:rsidTr="00C82B9C">
        <w:trPr>
          <w:gridAfter w:val="1"/>
          <w:wAfter w:w="567" w:type="dxa"/>
        </w:trPr>
        <w:tc>
          <w:tcPr>
            <w:tcW w:w="6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159-224-072 65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4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82B9C" w:rsidRPr="00C82B9C" w:rsidTr="00C82B9C">
        <w:trPr>
          <w:gridAfter w:val="1"/>
          <w:wAfter w:w="567" w:type="dxa"/>
        </w:trPr>
        <w:tc>
          <w:tcPr>
            <w:tcW w:w="6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157-653-548 00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4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82B9C" w:rsidRPr="00C82B9C" w:rsidTr="00C82B9C">
        <w:trPr>
          <w:gridAfter w:val="1"/>
          <w:wAfter w:w="567" w:type="dxa"/>
        </w:trPr>
        <w:tc>
          <w:tcPr>
            <w:tcW w:w="6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2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160-406-515 26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99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14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9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70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</w:tbl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  <w:r w:rsidRPr="00C82B9C">
        <w:rPr>
          <w:rFonts w:ascii="Times New Roman" w:hAnsi="Times New Roman" w:cs="Times New Roman"/>
          <w:sz w:val="24"/>
          <w:szCs w:val="24"/>
        </w:rPr>
        <w:lastRenderedPageBreak/>
        <w:t xml:space="preserve">51.03.06 Библиотечно-информационная деятельность, </w:t>
      </w:r>
      <w:r w:rsidRPr="00C82B9C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C82B9C">
        <w:rPr>
          <w:rFonts w:ascii="Times New Roman" w:hAnsi="Times New Roman" w:cs="Times New Roman"/>
          <w:sz w:val="24"/>
          <w:szCs w:val="24"/>
        </w:rPr>
        <w:t xml:space="preserve"> «Технология автоматизированных библиотечно-информационных систем»:</w:t>
      </w:r>
    </w:p>
    <w:p w:rsid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34"/>
        <w:gridCol w:w="2251"/>
        <w:gridCol w:w="989"/>
        <w:gridCol w:w="989"/>
        <w:gridCol w:w="1916"/>
        <w:gridCol w:w="1657"/>
        <w:gridCol w:w="1462"/>
        <w:gridCol w:w="997"/>
        <w:gridCol w:w="1592"/>
        <w:gridCol w:w="1280"/>
        <w:gridCol w:w="1283"/>
      </w:tblGrid>
      <w:tr w:rsidR="00C82B9C" w:rsidRPr="00C82B9C" w:rsidTr="00C82B9C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C82B9C" w:rsidRPr="00C82B9C" w:rsidTr="00C82B9C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2023)/Отечественная 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82B9C" w:rsidRPr="00C82B9C" w:rsidTr="00C82B9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138-565-960 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Отечественная литература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C82B9C" w:rsidRPr="00C82B9C" w:rsidRDefault="00C82B9C" w:rsidP="00C8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82B9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C82B9C" w:rsidRPr="00C82B9C" w:rsidRDefault="00C82B9C" w:rsidP="00C82B9C">
      <w:pPr>
        <w:rPr>
          <w:rFonts w:ascii="Times New Roman" w:hAnsi="Times New Roman" w:cs="Times New Roman"/>
          <w:sz w:val="24"/>
          <w:szCs w:val="24"/>
        </w:rPr>
      </w:pPr>
    </w:p>
    <w:sectPr w:rsidR="00C82B9C" w:rsidRPr="00C82B9C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B1C1A"/>
    <w:rsid w:val="003560BD"/>
    <w:rsid w:val="00444835"/>
    <w:rsid w:val="004D0436"/>
    <w:rsid w:val="004E7291"/>
    <w:rsid w:val="006C7863"/>
    <w:rsid w:val="00724607"/>
    <w:rsid w:val="0076756E"/>
    <w:rsid w:val="009B5DDA"/>
    <w:rsid w:val="00A55A74"/>
    <w:rsid w:val="00BB74EB"/>
    <w:rsid w:val="00C82B9C"/>
    <w:rsid w:val="00C875D6"/>
    <w:rsid w:val="00D276F6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2023-07-29T06:42:00Z</dcterms:created>
  <dcterms:modified xsi:type="dcterms:W3CDTF">2023-08-23T09:54:00Z</dcterms:modified>
</cp:coreProperties>
</file>