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7B" w:rsidRDefault="00B0317B" w:rsidP="00B0317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0317B" w:rsidRPr="000B0364" w:rsidRDefault="00B0317B" w:rsidP="00B0317B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B5E69">
        <w:rPr>
          <w:b/>
          <w:sz w:val="28"/>
          <w:szCs w:val="28"/>
        </w:rPr>
        <w:t>«КРАСНОДАРСКИЙ ГОСУДАРСТВЕННЫЙ ИНСТИТУТ КУЛЬТУРЫ»</w:t>
      </w:r>
    </w:p>
    <w:p w:rsidR="00B0317B" w:rsidRPr="000D1591" w:rsidRDefault="00B0317B" w:rsidP="00B0317B">
      <w:pPr>
        <w:pStyle w:val="10"/>
        <w:jc w:val="center"/>
        <w:rPr>
          <w:sz w:val="28"/>
          <w:szCs w:val="28"/>
          <w:lang w:val="ru-RU"/>
        </w:rPr>
      </w:pPr>
      <w:r w:rsidRPr="000D1591">
        <w:rPr>
          <w:sz w:val="28"/>
          <w:szCs w:val="28"/>
          <w:lang w:val="ru-RU"/>
        </w:rPr>
        <w:t>Факультет консерватория</w:t>
      </w:r>
    </w:p>
    <w:p w:rsidR="00B0317B" w:rsidRDefault="00B0317B" w:rsidP="00B0317B">
      <w:pPr>
        <w:pStyle w:val="10"/>
        <w:ind w:firstLine="708"/>
        <w:rPr>
          <w:sz w:val="28"/>
          <w:szCs w:val="28"/>
          <w:lang w:val="ru-RU"/>
        </w:rPr>
      </w:pPr>
      <w:r w:rsidRPr="000D1591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B0317B" w:rsidRPr="000D1591" w:rsidRDefault="00B0317B" w:rsidP="00B0317B">
      <w:pPr>
        <w:pStyle w:val="10"/>
        <w:ind w:firstLine="708"/>
        <w:rPr>
          <w:sz w:val="28"/>
          <w:szCs w:val="28"/>
          <w:lang w:val="ru-RU"/>
        </w:rPr>
      </w:pPr>
    </w:p>
    <w:p w:rsidR="00B0317B" w:rsidRDefault="00B0317B" w:rsidP="00B0317B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060BA9" w:rsidRDefault="00060BA9" w:rsidP="00060BA9">
      <w:pPr>
        <w:pStyle w:val="10"/>
        <w:rPr>
          <w:b/>
          <w:sz w:val="24"/>
          <w:szCs w:val="24"/>
          <w:lang w:val="ru-RU"/>
        </w:rPr>
      </w:pPr>
    </w:p>
    <w:p w:rsidR="00060BA9" w:rsidRDefault="00060BA9" w:rsidP="00060BA9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060BA9" w:rsidRDefault="00060BA9" w:rsidP="00060BA9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060BA9" w:rsidRDefault="002956A9" w:rsidP="005F3049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5F3049">
        <w:rPr>
          <w:sz w:val="28"/>
          <w:szCs w:val="28"/>
        </w:rPr>
        <w:t>05</w:t>
      </w:r>
      <w:r>
        <w:rPr>
          <w:sz w:val="28"/>
          <w:szCs w:val="28"/>
        </w:rPr>
        <w:t>» июня</w:t>
      </w:r>
      <w:bookmarkStart w:id="0" w:name="_GoBack"/>
      <w:bookmarkEnd w:id="0"/>
      <w:r w:rsidR="005F3049">
        <w:rPr>
          <w:sz w:val="28"/>
          <w:szCs w:val="28"/>
        </w:rPr>
        <w:t xml:space="preserve"> 2024</w:t>
      </w:r>
      <w:r w:rsidR="00060BA9">
        <w:rPr>
          <w:sz w:val="28"/>
          <w:szCs w:val="28"/>
        </w:rPr>
        <w:t xml:space="preserve"> г. (протокол №1</w:t>
      </w:r>
      <w:r w:rsidR="005F3049">
        <w:rPr>
          <w:sz w:val="28"/>
          <w:szCs w:val="28"/>
        </w:rPr>
        <w:t>3)</w:t>
      </w:r>
    </w:p>
    <w:p w:rsidR="00060BA9" w:rsidRDefault="00060BA9" w:rsidP="00060BA9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B0317B" w:rsidRDefault="00B0317B" w:rsidP="00B0317B">
      <w:pPr>
        <w:spacing w:line="276" w:lineRule="auto"/>
        <w:ind w:firstLine="0"/>
        <w:rPr>
          <w:sz w:val="28"/>
          <w:szCs w:val="28"/>
        </w:rPr>
      </w:pP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B0317B" w:rsidRDefault="00B0317B" w:rsidP="00B0317B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:rsidR="00B0317B" w:rsidRDefault="00B0317B" w:rsidP="00B0317B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учебной дисциплины</w:t>
      </w:r>
    </w:p>
    <w:p w:rsidR="00B0317B" w:rsidRDefault="00B0317B" w:rsidP="00B0317B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B0317B" w:rsidRPr="00B20DFE" w:rsidRDefault="00B0317B" w:rsidP="00B0317B">
      <w:pPr>
        <w:jc w:val="center"/>
        <w:rPr>
          <w:b/>
          <w:bCs/>
          <w:sz w:val="32"/>
          <w:szCs w:val="32"/>
        </w:rPr>
      </w:pPr>
      <w:r w:rsidRPr="00B20DFE">
        <w:rPr>
          <w:b/>
          <w:caps/>
          <w:sz w:val="32"/>
          <w:szCs w:val="32"/>
        </w:rPr>
        <w:t>Б</w:t>
      </w:r>
      <w:proofErr w:type="gramStart"/>
      <w:r w:rsidRPr="00B20DFE">
        <w:rPr>
          <w:b/>
          <w:caps/>
          <w:sz w:val="32"/>
          <w:szCs w:val="32"/>
        </w:rPr>
        <w:t>1.О.</w:t>
      </w:r>
      <w:proofErr w:type="gramEnd"/>
      <w:r w:rsidRPr="00B20DFE">
        <w:rPr>
          <w:b/>
          <w:caps/>
          <w:sz w:val="32"/>
          <w:szCs w:val="32"/>
        </w:rPr>
        <w:t>2</w:t>
      </w:r>
      <w:r w:rsidR="00A27726">
        <w:rPr>
          <w:b/>
          <w:caps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Pr="00B20DFE">
        <w:rPr>
          <w:b/>
          <w:sz w:val="32"/>
          <w:szCs w:val="32"/>
        </w:rPr>
        <w:t xml:space="preserve">Информационно – коммуникативные технологии в инструментовке и аранжировке для оркестровых </w:t>
      </w:r>
      <w:r w:rsidR="00DA5524">
        <w:rPr>
          <w:b/>
          <w:sz w:val="32"/>
          <w:szCs w:val="32"/>
        </w:rPr>
        <w:t xml:space="preserve">духовых и ударных </w:t>
      </w:r>
      <w:r w:rsidRPr="00B20DFE">
        <w:rPr>
          <w:b/>
          <w:sz w:val="32"/>
          <w:szCs w:val="32"/>
        </w:rPr>
        <w:t>инструментов</w:t>
      </w:r>
    </w:p>
    <w:p w:rsidR="00B0317B" w:rsidRDefault="00B0317B" w:rsidP="00B0317B">
      <w:pPr>
        <w:spacing w:line="276" w:lineRule="auto"/>
        <w:ind w:firstLine="426"/>
        <w:rPr>
          <w:sz w:val="28"/>
          <w:szCs w:val="28"/>
        </w:rPr>
      </w:pPr>
    </w:p>
    <w:p w:rsidR="00B0317B" w:rsidRDefault="00B0317B" w:rsidP="00B0317B">
      <w:pPr>
        <w:pStyle w:val="10"/>
        <w:rPr>
          <w:sz w:val="28"/>
          <w:szCs w:val="28"/>
          <w:lang w:val="ru-RU"/>
        </w:rPr>
      </w:pPr>
    </w:p>
    <w:p w:rsidR="00460823" w:rsidRPr="00460823" w:rsidRDefault="00460823" w:rsidP="00460823">
      <w:pPr>
        <w:ind w:firstLine="0"/>
        <w:rPr>
          <w:sz w:val="28"/>
          <w:szCs w:val="28"/>
        </w:rPr>
      </w:pPr>
      <w:r w:rsidRPr="00460823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460823" w:rsidRPr="00460823" w:rsidRDefault="00460823" w:rsidP="00460823">
      <w:pPr>
        <w:pStyle w:val="10"/>
        <w:rPr>
          <w:sz w:val="28"/>
          <w:szCs w:val="28"/>
          <w:lang w:val="ru-RU"/>
        </w:rPr>
      </w:pPr>
      <w:r w:rsidRPr="00460823">
        <w:rPr>
          <w:sz w:val="28"/>
          <w:szCs w:val="28"/>
          <w:lang w:val="ru-RU"/>
        </w:rPr>
        <w:t xml:space="preserve"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 </w:t>
      </w:r>
      <w:r w:rsidRPr="00460823">
        <w:rPr>
          <w:sz w:val="28"/>
          <w:szCs w:val="28"/>
          <w:lang w:val="ru-RU"/>
        </w:rPr>
        <w:tab/>
      </w:r>
    </w:p>
    <w:p w:rsidR="00B0317B" w:rsidRPr="004222B9" w:rsidRDefault="00B0317B" w:rsidP="00B0317B">
      <w:pPr>
        <w:pStyle w:val="10"/>
        <w:rPr>
          <w:sz w:val="28"/>
          <w:szCs w:val="28"/>
          <w:lang w:val="ru-RU"/>
        </w:rPr>
      </w:pPr>
      <w:r w:rsidRPr="004222B9">
        <w:rPr>
          <w:sz w:val="28"/>
          <w:szCs w:val="28"/>
          <w:lang w:val="ru-RU"/>
        </w:rPr>
        <w:t>Форма обучения – очная</w:t>
      </w:r>
    </w:p>
    <w:p w:rsidR="00B0317B" w:rsidRDefault="00B0317B" w:rsidP="00B0317B">
      <w:pPr>
        <w:tabs>
          <w:tab w:val="left" w:pos="3822"/>
        </w:tabs>
        <w:autoSpaceDE w:val="0"/>
        <w:autoSpaceDN w:val="0"/>
        <w:ind w:firstLine="0"/>
        <w:rPr>
          <w:bCs/>
          <w:sz w:val="28"/>
          <w:szCs w:val="28"/>
        </w:rPr>
      </w:pP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460823" w:rsidRDefault="00460823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B0317B" w:rsidRDefault="00B0317B" w:rsidP="00B0317B">
      <w:pPr>
        <w:spacing w:line="276" w:lineRule="auto"/>
        <w:ind w:firstLine="426"/>
        <w:jc w:val="center"/>
        <w:rPr>
          <w:sz w:val="28"/>
          <w:szCs w:val="28"/>
        </w:rPr>
      </w:pPr>
    </w:p>
    <w:p w:rsidR="00B0317B" w:rsidRPr="00B20DFE" w:rsidRDefault="00B0317B" w:rsidP="00B0317B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B20DFE">
        <w:rPr>
          <w:b/>
          <w:sz w:val="28"/>
          <w:szCs w:val="28"/>
        </w:rPr>
        <w:t>Краснодар</w:t>
      </w:r>
    </w:p>
    <w:p w:rsidR="00B0317B" w:rsidRDefault="00D74336" w:rsidP="00460823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60BA9">
        <w:rPr>
          <w:b/>
          <w:sz w:val="28"/>
          <w:szCs w:val="28"/>
        </w:rPr>
        <w:t>4</w:t>
      </w:r>
    </w:p>
    <w:p w:rsidR="00060BA9" w:rsidRPr="00B20DFE" w:rsidRDefault="00060BA9" w:rsidP="00460823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3656DB" w:rsidRDefault="003656DB" w:rsidP="00C6629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дисциплины </w:t>
      </w:r>
      <w:r>
        <w:rPr>
          <w:b/>
          <w:sz w:val="28"/>
          <w:szCs w:val="28"/>
        </w:rPr>
        <w:lastRenderedPageBreak/>
        <w:t>«</w:t>
      </w:r>
      <w:r w:rsidR="00B35812" w:rsidRPr="00B35812">
        <w:rPr>
          <w:b/>
          <w:sz w:val="28"/>
          <w:szCs w:val="28"/>
        </w:rPr>
        <w:t xml:space="preserve">Информационно – коммуникативные технологии в инструментовке и аранжировке для оркестровых </w:t>
      </w:r>
      <w:r w:rsidR="00DA5524">
        <w:rPr>
          <w:b/>
          <w:sz w:val="28"/>
          <w:szCs w:val="28"/>
        </w:rPr>
        <w:t>духовых и ударных</w:t>
      </w:r>
      <w:r w:rsidR="00B35812" w:rsidRPr="00B35812">
        <w:rPr>
          <w:b/>
          <w:sz w:val="28"/>
          <w:szCs w:val="28"/>
        </w:rPr>
        <w:t xml:space="preserve"> инструментов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вариативной части дисциплин</w:t>
      </w:r>
      <w:r w:rsidR="0058758E">
        <w:rPr>
          <w:sz w:val="28"/>
          <w:szCs w:val="28"/>
        </w:rPr>
        <w:t xml:space="preserve"> п</w:t>
      </w:r>
      <w:r w:rsidR="00C66290">
        <w:rPr>
          <w:sz w:val="28"/>
          <w:szCs w:val="28"/>
        </w:rPr>
        <w:t>о выбору обучающимся на очной форме</w:t>
      </w:r>
      <w:r>
        <w:rPr>
          <w:sz w:val="28"/>
          <w:szCs w:val="28"/>
        </w:rPr>
        <w:t xml:space="preserve"> обучения по направлению подготовки (специальности) </w:t>
      </w:r>
      <w:r>
        <w:rPr>
          <w:b/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 w:rsidR="00D938B9">
        <w:rPr>
          <w:sz w:val="28"/>
          <w:szCs w:val="28"/>
        </w:rPr>
        <w:t xml:space="preserve"> в 6 и 7</w:t>
      </w:r>
      <w:r w:rsidR="0011367A">
        <w:rPr>
          <w:sz w:val="28"/>
          <w:szCs w:val="28"/>
        </w:rPr>
        <w:t xml:space="preserve"> семестрах</w:t>
      </w:r>
      <w:r>
        <w:rPr>
          <w:sz w:val="28"/>
          <w:szCs w:val="28"/>
        </w:rPr>
        <w:t>.</w:t>
      </w:r>
    </w:p>
    <w:p w:rsidR="001F342D" w:rsidRPr="00690DC9" w:rsidRDefault="001F342D" w:rsidP="00C66290">
      <w:pPr>
        <w:ind w:firstLine="0"/>
        <w:rPr>
          <w:b/>
          <w:bCs/>
          <w:sz w:val="28"/>
          <w:szCs w:val="28"/>
        </w:rPr>
      </w:pPr>
    </w:p>
    <w:p w:rsidR="0088626F" w:rsidRPr="00F771F9" w:rsidRDefault="0088626F" w:rsidP="00C66290">
      <w:pPr>
        <w:ind w:firstLine="0"/>
        <w:rPr>
          <w:sz w:val="28"/>
          <w:szCs w:val="28"/>
          <w:u w:val="single"/>
        </w:rPr>
      </w:pPr>
      <w:r w:rsidRPr="0040435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Pr="00404359">
        <w:rPr>
          <w:sz w:val="28"/>
          <w:szCs w:val="28"/>
        </w:rPr>
        <w:t>разработана в соо</w:t>
      </w:r>
      <w:r>
        <w:rPr>
          <w:sz w:val="28"/>
          <w:szCs w:val="28"/>
        </w:rPr>
        <w:t>тветствии с требованиями ФГОС ВОпо направлению</w:t>
      </w:r>
      <w:r w:rsidRPr="00F771F9">
        <w:rPr>
          <w:sz w:val="28"/>
          <w:szCs w:val="28"/>
        </w:rPr>
        <w:t xml:space="preserve">подготовки </w:t>
      </w:r>
      <w:r w:rsidRPr="009B6599">
        <w:rPr>
          <w:bCs/>
          <w:sz w:val="28"/>
          <w:szCs w:val="28"/>
        </w:rPr>
        <w:t>53.03.02</w:t>
      </w:r>
      <w:r>
        <w:rPr>
          <w:bCs/>
          <w:sz w:val="28"/>
          <w:szCs w:val="28"/>
        </w:rPr>
        <w:t xml:space="preserve"> -</w:t>
      </w:r>
      <w:r w:rsidRPr="009B6599">
        <w:rPr>
          <w:bCs/>
          <w:sz w:val="28"/>
          <w:szCs w:val="28"/>
        </w:rPr>
        <w:t>Музыкально-инструментальное искусство</w:t>
      </w:r>
      <w:r w:rsidRPr="009B6599">
        <w:rPr>
          <w:sz w:val="28"/>
          <w:szCs w:val="28"/>
        </w:rPr>
        <w:t xml:space="preserve">, </w:t>
      </w:r>
      <w:r w:rsidRPr="00F771F9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F771F9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163FEB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Pr="00F771F9">
        <w:rPr>
          <w:sz w:val="28"/>
          <w:szCs w:val="28"/>
        </w:rPr>
        <w:t xml:space="preserve"> 201</w:t>
      </w:r>
      <w:r w:rsidR="00163FEB">
        <w:rPr>
          <w:sz w:val="28"/>
          <w:szCs w:val="28"/>
        </w:rPr>
        <w:t>7</w:t>
      </w:r>
      <w:r w:rsidRPr="00F771F9">
        <w:rPr>
          <w:sz w:val="28"/>
          <w:szCs w:val="28"/>
        </w:rPr>
        <w:t xml:space="preserve"> года№</w:t>
      </w:r>
      <w:r>
        <w:rPr>
          <w:sz w:val="28"/>
          <w:szCs w:val="28"/>
        </w:rPr>
        <w:t> </w:t>
      </w:r>
      <w:r w:rsidR="00163FEB">
        <w:rPr>
          <w:sz w:val="28"/>
          <w:szCs w:val="28"/>
        </w:rPr>
        <w:t>730</w:t>
      </w:r>
      <w:r w:rsidRPr="00F771F9">
        <w:rPr>
          <w:sz w:val="28"/>
          <w:szCs w:val="28"/>
        </w:rPr>
        <w:t xml:space="preserve"> и основной </w:t>
      </w:r>
      <w:r>
        <w:rPr>
          <w:sz w:val="28"/>
          <w:szCs w:val="28"/>
        </w:rPr>
        <w:t xml:space="preserve">профессиональной </w:t>
      </w:r>
      <w:r w:rsidRPr="00F771F9">
        <w:rPr>
          <w:sz w:val="28"/>
          <w:szCs w:val="28"/>
        </w:rPr>
        <w:t>образовательной программой.</w:t>
      </w:r>
    </w:p>
    <w:p w:rsidR="0088626F" w:rsidRDefault="0088626F" w:rsidP="0088626F">
      <w:pPr>
        <w:ind w:firstLine="567"/>
        <w:rPr>
          <w:b/>
          <w:sz w:val="28"/>
          <w:szCs w:val="28"/>
        </w:rPr>
      </w:pPr>
    </w:p>
    <w:p w:rsidR="003656DB" w:rsidRPr="009D4D02" w:rsidRDefault="003656DB" w:rsidP="0088626F">
      <w:pPr>
        <w:ind w:firstLine="567"/>
        <w:rPr>
          <w:b/>
          <w:sz w:val="28"/>
          <w:szCs w:val="28"/>
        </w:rPr>
      </w:pPr>
      <w:r w:rsidRPr="009D4D02"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3810"/>
      </w:tblGrid>
      <w:tr w:rsidR="001D69E4" w:rsidRPr="009D4D02" w:rsidTr="003656DB">
        <w:tc>
          <w:tcPr>
            <w:tcW w:w="5672" w:type="dxa"/>
            <w:hideMark/>
          </w:tcPr>
          <w:p w:rsidR="001D69E4" w:rsidRPr="009D4D02" w:rsidRDefault="001D69E4" w:rsidP="0011367A">
            <w:pPr>
              <w:ind w:firstLine="0"/>
              <w:rPr>
                <w:sz w:val="28"/>
                <w:szCs w:val="28"/>
              </w:rPr>
            </w:pPr>
            <w:r w:rsidRPr="009D4D02">
              <w:rPr>
                <w:sz w:val="28"/>
                <w:szCs w:val="28"/>
              </w:rPr>
              <w:t>заслуженный деятель искусств России,</w:t>
            </w:r>
          </w:p>
          <w:p w:rsidR="001D69E4" w:rsidRPr="009D4D02" w:rsidRDefault="001D69E4" w:rsidP="0011367A">
            <w:pPr>
              <w:ind w:firstLine="0"/>
              <w:rPr>
                <w:sz w:val="28"/>
                <w:szCs w:val="28"/>
              </w:rPr>
            </w:pPr>
            <w:r w:rsidRPr="009D4D02">
              <w:rPr>
                <w:sz w:val="28"/>
                <w:szCs w:val="28"/>
              </w:rPr>
              <w:t>профессор, ректор института ГМПИ</w:t>
            </w:r>
          </w:p>
          <w:p w:rsidR="001D69E4" w:rsidRPr="009D4D02" w:rsidRDefault="001D69E4" w:rsidP="0011367A">
            <w:pPr>
              <w:ind w:firstLine="0"/>
              <w:rPr>
                <w:sz w:val="28"/>
                <w:szCs w:val="28"/>
              </w:rPr>
            </w:pPr>
            <w:r w:rsidRPr="009D4D02">
              <w:rPr>
                <w:sz w:val="28"/>
                <w:szCs w:val="28"/>
              </w:rPr>
              <w:t xml:space="preserve">им. М.М. </w:t>
            </w:r>
            <w:proofErr w:type="spellStart"/>
            <w:r w:rsidRPr="009D4D02">
              <w:rPr>
                <w:sz w:val="28"/>
                <w:szCs w:val="28"/>
              </w:rPr>
              <w:t>Ипполитова</w:t>
            </w:r>
            <w:proofErr w:type="spellEnd"/>
            <w:r w:rsidRPr="009D4D02">
              <w:rPr>
                <w:sz w:val="28"/>
                <w:szCs w:val="28"/>
              </w:rPr>
              <w:t xml:space="preserve">-Иванова </w:t>
            </w:r>
          </w:p>
          <w:p w:rsidR="001D69E4" w:rsidRPr="009D4D02" w:rsidRDefault="001D69E4" w:rsidP="0011367A">
            <w:pPr>
              <w:jc w:val="center"/>
              <w:rPr>
                <w:sz w:val="28"/>
                <w:szCs w:val="28"/>
              </w:rPr>
            </w:pPr>
          </w:p>
          <w:p w:rsidR="001D69E4" w:rsidRPr="009D4D02" w:rsidRDefault="001D69E4" w:rsidP="0011367A">
            <w:pPr>
              <w:rPr>
                <w:sz w:val="28"/>
                <w:szCs w:val="28"/>
              </w:rPr>
            </w:pPr>
          </w:p>
          <w:p w:rsidR="001D69E4" w:rsidRPr="009D4D02" w:rsidRDefault="001D69E4" w:rsidP="0011367A">
            <w:pPr>
              <w:rPr>
                <w:sz w:val="28"/>
                <w:szCs w:val="28"/>
              </w:rPr>
            </w:pPr>
          </w:p>
          <w:p w:rsidR="00367A10" w:rsidRDefault="00367A10" w:rsidP="0011367A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</w:t>
            </w:r>
            <w:r w:rsidR="001D69E4" w:rsidRPr="009D4D02">
              <w:rPr>
                <w:sz w:val="28"/>
                <w:szCs w:val="28"/>
                <w:lang w:eastAsia="en-US"/>
              </w:rPr>
              <w:t xml:space="preserve"> кафедры оркестровых</w:t>
            </w:r>
          </w:p>
          <w:p w:rsidR="00367A10" w:rsidRDefault="001D69E4" w:rsidP="0011367A">
            <w:pPr>
              <w:ind w:firstLine="0"/>
              <w:rPr>
                <w:sz w:val="28"/>
                <w:szCs w:val="28"/>
                <w:lang w:eastAsia="en-US"/>
              </w:rPr>
            </w:pPr>
            <w:r w:rsidRPr="009D4D02">
              <w:rPr>
                <w:sz w:val="28"/>
                <w:szCs w:val="28"/>
                <w:lang w:eastAsia="en-US"/>
              </w:rPr>
              <w:t>струнных,</w:t>
            </w:r>
            <w:r w:rsidR="00367A10">
              <w:rPr>
                <w:sz w:val="28"/>
                <w:szCs w:val="28"/>
                <w:lang w:eastAsia="en-US"/>
              </w:rPr>
              <w:t xml:space="preserve"> </w:t>
            </w:r>
            <w:r w:rsidRPr="009D4D02">
              <w:rPr>
                <w:sz w:val="28"/>
                <w:szCs w:val="28"/>
                <w:lang w:eastAsia="en-US"/>
              </w:rPr>
              <w:t xml:space="preserve">духовых </w:t>
            </w:r>
          </w:p>
          <w:p w:rsidR="001D69E4" w:rsidRPr="00367A10" w:rsidRDefault="001D69E4" w:rsidP="0011367A">
            <w:pPr>
              <w:ind w:firstLine="0"/>
              <w:rPr>
                <w:sz w:val="28"/>
                <w:szCs w:val="28"/>
                <w:lang w:eastAsia="en-US"/>
              </w:rPr>
            </w:pPr>
            <w:r w:rsidRPr="009D4D02">
              <w:rPr>
                <w:sz w:val="28"/>
                <w:szCs w:val="28"/>
                <w:lang w:eastAsia="en-US"/>
              </w:rPr>
              <w:t>и ударных инструментов</w:t>
            </w:r>
          </w:p>
        </w:tc>
        <w:tc>
          <w:tcPr>
            <w:tcW w:w="3899" w:type="dxa"/>
          </w:tcPr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  <w:r w:rsidRPr="009D4D02">
              <w:rPr>
                <w:sz w:val="28"/>
                <w:szCs w:val="28"/>
                <w:lang w:eastAsia="en-US"/>
              </w:rPr>
              <w:t>В. И. Ворона</w:t>
            </w:r>
          </w:p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D69E4" w:rsidRPr="009D4D02" w:rsidRDefault="001D69E4" w:rsidP="0011367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D69E4" w:rsidRPr="009D4D02" w:rsidRDefault="00367A10" w:rsidP="0011367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С.И. </w:t>
            </w:r>
            <w:proofErr w:type="spellStart"/>
            <w:r>
              <w:rPr>
                <w:sz w:val="28"/>
                <w:szCs w:val="28"/>
                <w:lang w:eastAsia="en-US"/>
              </w:rPr>
              <w:t>Жмурин</w:t>
            </w:r>
            <w:proofErr w:type="spellEnd"/>
          </w:p>
        </w:tc>
      </w:tr>
    </w:tbl>
    <w:p w:rsidR="003656DB" w:rsidRPr="009D4D02" w:rsidRDefault="003656DB" w:rsidP="003656DB">
      <w:pPr>
        <w:rPr>
          <w:sz w:val="28"/>
          <w:szCs w:val="28"/>
        </w:rPr>
      </w:pPr>
    </w:p>
    <w:p w:rsidR="003656DB" w:rsidRPr="009D4D02" w:rsidRDefault="003656DB" w:rsidP="003656DB">
      <w:pPr>
        <w:rPr>
          <w:sz w:val="28"/>
          <w:szCs w:val="28"/>
        </w:rPr>
      </w:pPr>
    </w:p>
    <w:p w:rsidR="003656DB" w:rsidRPr="009D4D02" w:rsidRDefault="003656DB" w:rsidP="0088626F">
      <w:pPr>
        <w:ind w:firstLine="567"/>
        <w:rPr>
          <w:b/>
          <w:sz w:val="28"/>
          <w:szCs w:val="28"/>
        </w:rPr>
      </w:pPr>
      <w:r w:rsidRPr="009D4D02">
        <w:rPr>
          <w:b/>
          <w:sz w:val="28"/>
          <w:szCs w:val="28"/>
        </w:rPr>
        <w:t>Составитель:</w:t>
      </w:r>
    </w:p>
    <w:p w:rsidR="001F342D" w:rsidRDefault="001F342D" w:rsidP="0088626F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искусствоведения,</w:t>
      </w:r>
    </w:p>
    <w:p w:rsidR="0088626F" w:rsidRPr="009D4D02" w:rsidRDefault="001F342D" w:rsidP="008862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88626F" w:rsidRPr="009D4D02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="00367A10">
        <w:rPr>
          <w:sz w:val="28"/>
          <w:szCs w:val="28"/>
        </w:rPr>
        <w:t xml:space="preserve"> </w:t>
      </w:r>
      <w:r w:rsidR="0088626F" w:rsidRPr="009D4D02">
        <w:rPr>
          <w:sz w:val="28"/>
          <w:szCs w:val="28"/>
        </w:rPr>
        <w:t>оркестровых</w:t>
      </w:r>
    </w:p>
    <w:p w:rsidR="0088626F" w:rsidRPr="009D4D02" w:rsidRDefault="0088626F" w:rsidP="0088626F">
      <w:pPr>
        <w:ind w:firstLine="0"/>
        <w:rPr>
          <w:sz w:val="28"/>
          <w:szCs w:val="28"/>
        </w:rPr>
      </w:pPr>
      <w:r w:rsidRPr="009D4D02">
        <w:rPr>
          <w:sz w:val="28"/>
          <w:szCs w:val="28"/>
        </w:rPr>
        <w:t xml:space="preserve">струнных, духовых и ударных </w:t>
      </w:r>
    </w:p>
    <w:p w:rsidR="0088626F" w:rsidRPr="009D4D02" w:rsidRDefault="0088626F" w:rsidP="0088626F">
      <w:pPr>
        <w:spacing w:line="276" w:lineRule="auto"/>
        <w:ind w:firstLine="0"/>
        <w:rPr>
          <w:sz w:val="28"/>
          <w:szCs w:val="28"/>
        </w:rPr>
      </w:pPr>
      <w:r w:rsidRPr="009D4D02">
        <w:rPr>
          <w:sz w:val="28"/>
          <w:szCs w:val="28"/>
        </w:rPr>
        <w:t xml:space="preserve">инструментов                                                   </w:t>
      </w:r>
      <w:r w:rsidR="00C96E6A">
        <w:rPr>
          <w:sz w:val="28"/>
          <w:szCs w:val="28"/>
        </w:rPr>
        <w:t xml:space="preserve">          </w:t>
      </w:r>
      <w:r w:rsidRPr="009D4D02">
        <w:rPr>
          <w:sz w:val="28"/>
          <w:szCs w:val="28"/>
        </w:rPr>
        <w:t xml:space="preserve">              </w:t>
      </w:r>
      <w:r w:rsidR="001F342D">
        <w:rPr>
          <w:sz w:val="28"/>
          <w:szCs w:val="28"/>
        </w:rPr>
        <w:t>В.А. Метлушко</w:t>
      </w:r>
    </w:p>
    <w:p w:rsidR="0088626F" w:rsidRDefault="0088626F" w:rsidP="0088626F">
      <w:pPr>
        <w:ind w:firstLine="567"/>
        <w:rPr>
          <w:sz w:val="28"/>
          <w:szCs w:val="28"/>
          <w:vertAlign w:val="superscript"/>
        </w:rPr>
      </w:pPr>
    </w:p>
    <w:p w:rsidR="00367A10" w:rsidRDefault="00367A10" w:rsidP="00367A10">
      <w:pPr>
        <w:rPr>
          <w:sz w:val="28"/>
          <w:szCs w:val="28"/>
        </w:rPr>
      </w:pPr>
      <w:r w:rsidRPr="00106785"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5F3049">
        <w:rPr>
          <w:sz w:val="28"/>
          <w:szCs w:val="28"/>
        </w:rPr>
        <w:t>05</w:t>
      </w:r>
      <w:r w:rsidRPr="00106785">
        <w:rPr>
          <w:sz w:val="28"/>
          <w:szCs w:val="28"/>
        </w:rPr>
        <w:t xml:space="preserve">» </w:t>
      </w:r>
      <w:r w:rsidR="005F3049">
        <w:rPr>
          <w:sz w:val="28"/>
          <w:szCs w:val="28"/>
        </w:rPr>
        <w:t>июня</w:t>
      </w:r>
      <w:r w:rsidRPr="00106785">
        <w:rPr>
          <w:sz w:val="28"/>
          <w:szCs w:val="28"/>
        </w:rPr>
        <w:t xml:space="preserve"> </w:t>
      </w:r>
      <w:r w:rsidR="005F3049">
        <w:rPr>
          <w:sz w:val="28"/>
          <w:szCs w:val="28"/>
        </w:rPr>
        <w:t>2024</w:t>
      </w:r>
      <w:r w:rsidRPr="00106785">
        <w:rPr>
          <w:sz w:val="28"/>
          <w:szCs w:val="28"/>
        </w:rPr>
        <w:t xml:space="preserve">г., протокол № </w:t>
      </w:r>
      <w:r w:rsidR="00D27B66">
        <w:rPr>
          <w:sz w:val="28"/>
          <w:szCs w:val="28"/>
        </w:rPr>
        <w:t>1</w:t>
      </w:r>
      <w:r w:rsidR="005F3049">
        <w:rPr>
          <w:sz w:val="28"/>
          <w:szCs w:val="28"/>
        </w:rPr>
        <w:t>3</w:t>
      </w:r>
      <w:r w:rsidRPr="00106785">
        <w:rPr>
          <w:sz w:val="28"/>
          <w:szCs w:val="28"/>
        </w:rPr>
        <w:t>.</w:t>
      </w:r>
    </w:p>
    <w:p w:rsidR="00367A10" w:rsidRDefault="00367A10" w:rsidP="00367A10">
      <w:pPr>
        <w:rPr>
          <w:sz w:val="28"/>
          <w:szCs w:val="28"/>
        </w:rPr>
      </w:pPr>
    </w:p>
    <w:p w:rsidR="00460823" w:rsidRPr="009E0974" w:rsidRDefault="00460823" w:rsidP="00460823">
      <w:pPr>
        <w:rPr>
          <w:sz w:val="28"/>
          <w:szCs w:val="28"/>
        </w:rPr>
      </w:pPr>
      <w:r w:rsidRPr="00460823"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5F3049">
        <w:rPr>
          <w:sz w:val="28"/>
          <w:szCs w:val="28"/>
        </w:rPr>
        <w:t>но-методического совета КГИК «18» июня 2024 г., протокол № 10</w:t>
      </w:r>
      <w:r w:rsidRPr="00460823">
        <w:rPr>
          <w:sz w:val="28"/>
          <w:szCs w:val="28"/>
        </w:rPr>
        <w:t>.</w:t>
      </w:r>
    </w:p>
    <w:p w:rsidR="00FE635A" w:rsidRDefault="003656DB" w:rsidP="00367A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E635A" w:rsidRPr="00395FC6">
        <w:rPr>
          <w:b/>
          <w:sz w:val="28"/>
          <w:szCs w:val="28"/>
        </w:rPr>
        <w:lastRenderedPageBreak/>
        <w:t>Содержание</w:t>
      </w:r>
    </w:p>
    <w:p w:rsidR="0088626F" w:rsidRPr="0088626F" w:rsidRDefault="0088626F" w:rsidP="0088626F">
      <w:pPr>
        <w:pStyle w:val="af0"/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6"/>
        <w:gridCol w:w="669"/>
      </w:tblGrid>
      <w:tr w:rsidR="0088626F" w:rsidRPr="00883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626F" w:rsidRPr="00883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626F" w:rsidRPr="00883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626F" w:rsidRPr="00883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:rsidR="0088626F" w:rsidRPr="00C20331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88626F" w:rsidRPr="00C20331" w:rsidRDefault="00C614C9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88626F" w:rsidRPr="00C20331" w:rsidRDefault="00C614C9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88626F" w:rsidRPr="00883F37" w:rsidRDefault="0088626F" w:rsidP="0088626F">
            <w:pPr>
              <w:spacing w:after="120"/>
              <w:ind w:firstLine="851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6.1. Контроль освоения дисциплины</w:t>
            </w:r>
          </w:p>
          <w:p w:rsidR="0088626F" w:rsidRDefault="0088626F" w:rsidP="0088626F">
            <w:pPr>
              <w:spacing w:after="120"/>
              <w:ind w:left="567" w:firstLine="284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6.2. </w:t>
            </w:r>
            <w:r w:rsidR="00163C36">
              <w:rPr>
                <w:sz w:val="28"/>
                <w:szCs w:val="28"/>
              </w:rPr>
              <w:t>Фонд о</w:t>
            </w:r>
            <w:r w:rsidRPr="00883F37">
              <w:rPr>
                <w:sz w:val="28"/>
                <w:szCs w:val="28"/>
              </w:rPr>
              <w:t>ценочны</w:t>
            </w:r>
            <w:r w:rsidR="00163C36">
              <w:rPr>
                <w:sz w:val="28"/>
                <w:szCs w:val="28"/>
              </w:rPr>
              <w:t>х</w:t>
            </w:r>
            <w:r w:rsidRPr="00883F37">
              <w:rPr>
                <w:sz w:val="28"/>
                <w:szCs w:val="28"/>
              </w:rPr>
              <w:t xml:space="preserve"> средств</w:t>
            </w:r>
          </w:p>
          <w:p w:rsidR="0088626F" w:rsidRPr="009E0906" w:rsidRDefault="0088626F" w:rsidP="0088626F">
            <w:pPr>
              <w:spacing w:after="120"/>
              <w:ind w:left="567" w:firstLine="284"/>
              <w:rPr>
                <w:sz w:val="28"/>
                <w:szCs w:val="28"/>
              </w:rPr>
            </w:pPr>
            <w:r w:rsidRPr="009E0906"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</w:tcPr>
          <w:p w:rsidR="0088626F" w:rsidRPr="00C20331" w:rsidRDefault="005E51E4" w:rsidP="0088626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8626F" w:rsidRPr="00C20331" w:rsidRDefault="0088626F" w:rsidP="0088626F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88626F" w:rsidRPr="00C20331" w:rsidRDefault="005E51E4" w:rsidP="005E51E4">
            <w:pPr>
              <w:spacing w:after="24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8626F" w:rsidRPr="00C20331" w:rsidRDefault="005E51E4" w:rsidP="005E51E4">
            <w:pPr>
              <w:spacing w:after="24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8626F" w:rsidRPr="00C20331" w:rsidRDefault="005E51E4" w:rsidP="005E51E4">
            <w:pPr>
              <w:spacing w:after="24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1E4">
              <w:rPr>
                <w:sz w:val="28"/>
                <w:szCs w:val="28"/>
              </w:rPr>
              <w:t>0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</w:t>
            </w:r>
            <w:r w:rsidRPr="00883F37">
              <w:rPr>
                <w:bCs/>
                <w:iCs/>
                <w:sz w:val="28"/>
              </w:rPr>
              <w:t>. Программное обеспечение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1E4">
              <w:rPr>
                <w:sz w:val="28"/>
                <w:szCs w:val="28"/>
              </w:rPr>
              <w:t>3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88626F" w:rsidRPr="00C20331" w:rsidRDefault="0058758E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1E4">
              <w:rPr>
                <w:sz w:val="28"/>
                <w:szCs w:val="28"/>
              </w:rPr>
              <w:t>3</w:t>
            </w:r>
          </w:p>
        </w:tc>
      </w:tr>
      <w:tr w:rsidR="0088626F" w:rsidRPr="00002F37" w:rsidTr="0088626F">
        <w:tc>
          <w:tcPr>
            <w:tcW w:w="8897" w:type="dxa"/>
          </w:tcPr>
          <w:p w:rsidR="0088626F" w:rsidRPr="00883F37" w:rsidRDefault="0088626F" w:rsidP="0088626F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8626F" w:rsidRPr="00C83D16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88626F" w:rsidRPr="0088626F" w:rsidRDefault="0088626F" w:rsidP="0088626F">
      <w:pPr>
        <w:pStyle w:val="af0"/>
        <w:spacing w:line="360" w:lineRule="auto"/>
        <w:rPr>
          <w:b/>
          <w:sz w:val="28"/>
          <w:szCs w:val="28"/>
        </w:rPr>
      </w:pPr>
    </w:p>
    <w:p w:rsidR="003656DB" w:rsidRDefault="003656DB" w:rsidP="003656DB">
      <w:pPr>
        <w:pStyle w:val="af0"/>
        <w:numPr>
          <w:ilvl w:val="0"/>
          <w:numId w:val="29"/>
        </w:numPr>
        <w:spacing w:line="276" w:lineRule="auto"/>
        <w:rPr>
          <w:b/>
          <w:sz w:val="28"/>
          <w:szCs w:val="28"/>
        </w:rPr>
      </w:pPr>
      <w:r w:rsidRPr="00271D95">
        <w:rPr>
          <w:b/>
          <w:sz w:val="28"/>
          <w:szCs w:val="28"/>
        </w:rPr>
        <w:br w:type="page"/>
      </w:r>
      <w:r w:rsidRPr="00271D95">
        <w:rPr>
          <w:b/>
          <w:sz w:val="28"/>
          <w:szCs w:val="28"/>
        </w:rPr>
        <w:lastRenderedPageBreak/>
        <w:t xml:space="preserve">ЦЕЛИ И ЗАДАЧИ ОСВОЕНИЯ ДИСЦИПЛИНЫ </w:t>
      </w:r>
    </w:p>
    <w:p w:rsidR="00C66290" w:rsidRPr="00C66290" w:rsidRDefault="00C66290" w:rsidP="00C66290">
      <w:pPr>
        <w:spacing w:line="276" w:lineRule="auto"/>
        <w:ind w:left="360" w:firstLine="0"/>
        <w:rPr>
          <w:b/>
          <w:sz w:val="28"/>
          <w:szCs w:val="28"/>
        </w:rPr>
      </w:pPr>
    </w:p>
    <w:p w:rsidR="003656DB" w:rsidRPr="0011367A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11367A">
        <w:rPr>
          <w:b/>
          <w:bCs/>
          <w:iCs/>
          <w:sz w:val="28"/>
          <w:szCs w:val="28"/>
        </w:rPr>
        <w:t>Целью</w:t>
      </w:r>
      <w:r w:rsidR="007D2F53">
        <w:rPr>
          <w:b/>
          <w:bCs/>
          <w:iCs/>
          <w:sz w:val="28"/>
          <w:szCs w:val="28"/>
        </w:rPr>
        <w:t xml:space="preserve"> </w:t>
      </w:r>
      <w:r w:rsidR="0088626F" w:rsidRPr="0011367A">
        <w:rPr>
          <w:bCs/>
          <w:iCs/>
          <w:sz w:val="28"/>
          <w:szCs w:val="28"/>
        </w:rPr>
        <w:t xml:space="preserve">освоения дисциплины </w:t>
      </w:r>
      <w:r w:rsidR="0013575B" w:rsidRPr="0011367A">
        <w:rPr>
          <w:bCs/>
          <w:iCs/>
          <w:sz w:val="28"/>
          <w:szCs w:val="28"/>
        </w:rPr>
        <w:t>является: в</w:t>
      </w:r>
      <w:r w:rsidR="0088626F" w:rsidRPr="0011367A">
        <w:rPr>
          <w:bCs/>
          <w:iCs/>
          <w:sz w:val="28"/>
          <w:szCs w:val="28"/>
        </w:rPr>
        <w:t xml:space="preserve">оспитание высококвалифицированных </w:t>
      </w:r>
      <w:r w:rsidR="0088626F" w:rsidRPr="0011367A">
        <w:rPr>
          <w:rStyle w:val="FontStyle12"/>
          <w:rFonts w:eastAsia="Calibri"/>
          <w:sz w:val="28"/>
          <w:szCs w:val="28"/>
        </w:rPr>
        <w:t xml:space="preserve">музыкантов, </w:t>
      </w:r>
      <w:r w:rsidR="0088626F" w:rsidRPr="0011367A">
        <w:rPr>
          <w:rStyle w:val="FontStyle12"/>
          <w:sz w:val="28"/>
          <w:szCs w:val="28"/>
        </w:rPr>
        <w:t xml:space="preserve">обладающих музыкально-текстологической культурой, способностью к углубленному прочтению и расшифровке нотного текста, владеющих искусством инструментовок и аранжировок для </w:t>
      </w:r>
      <w:r w:rsidR="001F342D">
        <w:rPr>
          <w:bCs/>
          <w:iCs/>
          <w:sz w:val="28"/>
          <w:szCs w:val="28"/>
        </w:rPr>
        <w:t>различных инструментальных составов</w:t>
      </w:r>
      <w:r w:rsidR="0088626F" w:rsidRPr="0011367A">
        <w:rPr>
          <w:rStyle w:val="FontStyle12"/>
          <w:sz w:val="28"/>
          <w:szCs w:val="28"/>
        </w:rPr>
        <w:t xml:space="preserve"> музыкальных произведений различных жанров, стилей, эпох</w:t>
      </w:r>
      <w:r w:rsidR="0013575B" w:rsidRPr="0011367A">
        <w:rPr>
          <w:rStyle w:val="FontStyle12"/>
          <w:sz w:val="28"/>
          <w:szCs w:val="28"/>
        </w:rPr>
        <w:t>.</w:t>
      </w:r>
    </w:p>
    <w:p w:rsidR="003656DB" w:rsidRPr="00271D95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271D95">
        <w:rPr>
          <w:rFonts w:eastAsiaTheme="minorHAnsi"/>
          <w:b/>
          <w:bCs/>
          <w:sz w:val="28"/>
          <w:szCs w:val="28"/>
          <w:lang w:eastAsia="en-US"/>
        </w:rPr>
        <w:t>Задачи курса:</w:t>
      </w:r>
    </w:p>
    <w:p w:rsidR="0013575B" w:rsidRPr="0013575B" w:rsidRDefault="0013575B" w:rsidP="0013575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13575B">
        <w:rPr>
          <w:rFonts w:eastAsiaTheme="minorHAnsi"/>
          <w:sz w:val="28"/>
          <w:szCs w:val="28"/>
          <w:lang w:eastAsia="en-US"/>
        </w:rPr>
        <w:t>−</w:t>
      </w:r>
      <w:r w:rsidR="007D2F53">
        <w:rPr>
          <w:rFonts w:eastAsiaTheme="minorHAnsi"/>
          <w:sz w:val="28"/>
          <w:szCs w:val="28"/>
          <w:lang w:eastAsia="en-US"/>
        </w:rPr>
        <w:t xml:space="preserve"> </w:t>
      </w:r>
      <w:r w:rsidRPr="0013575B">
        <w:rPr>
          <w:rFonts w:eastAsiaTheme="minorHAnsi"/>
          <w:sz w:val="28"/>
          <w:szCs w:val="28"/>
          <w:lang w:eastAsia="en-US"/>
        </w:rPr>
        <w:t>ознакомление с техническими и выразительными во</w:t>
      </w:r>
      <w:r w:rsidRPr="0013575B">
        <w:rPr>
          <w:sz w:val="28"/>
          <w:szCs w:val="28"/>
        </w:rPr>
        <w:t xml:space="preserve">зможностями </w:t>
      </w:r>
      <w:r w:rsidR="001F342D">
        <w:rPr>
          <w:sz w:val="28"/>
          <w:szCs w:val="28"/>
        </w:rPr>
        <w:t xml:space="preserve">духовых и ударных </w:t>
      </w:r>
      <w:r w:rsidRPr="0013575B">
        <w:rPr>
          <w:rFonts w:eastAsiaTheme="minorHAnsi"/>
          <w:sz w:val="28"/>
          <w:szCs w:val="28"/>
          <w:lang w:eastAsia="en-US"/>
        </w:rPr>
        <w:t>инструментов</w:t>
      </w:r>
      <w:r w:rsidRPr="0013575B">
        <w:rPr>
          <w:sz w:val="28"/>
          <w:szCs w:val="28"/>
        </w:rPr>
        <w:t>,</w:t>
      </w:r>
      <w:r w:rsidRPr="0013575B">
        <w:rPr>
          <w:rFonts w:eastAsiaTheme="minorHAnsi"/>
          <w:sz w:val="28"/>
          <w:szCs w:val="28"/>
          <w:lang w:eastAsia="en-US"/>
        </w:rPr>
        <w:t xml:space="preserve"> приёмами игры, </w:t>
      </w:r>
      <w:r w:rsidRPr="0013575B">
        <w:rPr>
          <w:sz w:val="28"/>
          <w:szCs w:val="28"/>
        </w:rPr>
        <w:t xml:space="preserve">диапазоном и </w:t>
      </w:r>
      <w:r w:rsidRPr="0013575B">
        <w:rPr>
          <w:rFonts w:eastAsiaTheme="minorHAnsi"/>
          <w:sz w:val="28"/>
          <w:szCs w:val="28"/>
          <w:lang w:eastAsia="en-US"/>
        </w:rPr>
        <w:t>особенностями звучания в разных регистрах,</w:t>
      </w:r>
    </w:p>
    <w:p w:rsidR="0013575B" w:rsidRDefault="0013575B" w:rsidP="0013575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13575B">
        <w:rPr>
          <w:rFonts w:eastAsiaTheme="minorHAnsi"/>
          <w:sz w:val="28"/>
          <w:szCs w:val="28"/>
          <w:lang w:eastAsia="en-US"/>
        </w:rPr>
        <w:t xml:space="preserve">− получение знаний о природе </w:t>
      </w:r>
      <w:proofErr w:type="spellStart"/>
      <w:r w:rsidRPr="0013575B">
        <w:rPr>
          <w:rFonts w:eastAsiaTheme="minorHAnsi"/>
          <w:sz w:val="28"/>
          <w:szCs w:val="28"/>
          <w:lang w:eastAsia="en-US"/>
        </w:rPr>
        <w:t>звукоизвлечения</w:t>
      </w:r>
      <w:proofErr w:type="spellEnd"/>
      <w:r w:rsidRPr="0013575B">
        <w:rPr>
          <w:rFonts w:eastAsiaTheme="minorHAnsi"/>
          <w:sz w:val="28"/>
          <w:szCs w:val="28"/>
          <w:lang w:eastAsia="en-US"/>
        </w:rPr>
        <w:t xml:space="preserve">, акустических возможностях </w:t>
      </w:r>
      <w:r w:rsidR="001F342D" w:rsidRPr="001F342D">
        <w:rPr>
          <w:sz w:val="28"/>
          <w:szCs w:val="28"/>
        </w:rPr>
        <w:t>духовых и ударных</w:t>
      </w:r>
      <w:r w:rsidRPr="0013575B">
        <w:rPr>
          <w:rFonts w:eastAsiaTheme="minorHAnsi"/>
          <w:sz w:val="28"/>
          <w:szCs w:val="28"/>
          <w:lang w:eastAsia="en-US"/>
        </w:rPr>
        <w:t xml:space="preserve"> инструментов оркестра,</w:t>
      </w:r>
    </w:p>
    <w:p w:rsidR="00F61106" w:rsidRPr="0013575B" w:rsidRDefault="00F61106" w:rsidP="0013575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13575B">
        <w:rPr>
          <w:rFonts w:eastAsiaTheme="minorHAnsi"/>
          <w:sz w:val="28"/>
          <w:szCs w:val="28"/>
          <w:lang w:eastAsia="en-US"/>
        </w:rPr>
        <w:t>−</w:t>
      </w:r>
      <w:r w:rsidR="007D2F53">
        <w:rPr>
          <w:rFonts w:eastAsiaTheme="minorHAnsi"/>
          <w:sz w:val="28"/>
          <w:szCs w:val="28"/>
          <w:lang w:eastAsia="en-US"/>
        </w:rPr>
        <w:t xml:space="preserve"> </w:t>
      </w:r>
      <w:r w:rsidRPr="0013575B">
        <w:rPr>
          <w:rFonts w:eastAsiaTheme="minorHAnsi"/>
          <w:sz w:val="28"/>
          <w:szCs w:val="28"/>
          <w:lang w:eastAsia="en-US"/>
        </w:rPr>
        <w:t>приобретение сведений об основных технических и музыкально-выразительных средствах, используемых в аранжировке и инструментовке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11367A" w:rsidRDefault="0013575B" w:rsidP="00F61106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13575B">
        <w:rPr>
          <w:rFonts w:eastAsiaTheme="minorHAnsi"/>
          <w:sz w:val="28"/>
          <w:szCs w:val="28"/>
          <w:lang w:eastAsia="en-US"/>
        </w:rPr>
        <w:t xml:space="preserve">− </w:t>
      </w:r>
      <w:r w:rsidR="007D2F53">
        <w:rPr>
          <w:rFonts w:eastAsiaTheme="minorHAnsi"/>
          <w:sz w:val="28"/>
          <w:szCs w:val="28"/>
          <w:lang w:eastAsia="en-US"/>
        </w:rPr>
        <w:t xml:space="preserve"> </w:t>
      </w:r>
      <w:r w:rsidR="00F61106" w:rsidRPr="0013575B">
        <w:rPr>
          <w:rFonts w:eastAsiaTheme="minorHAnsi"/>
          <w:sz w:val="28"/>
          <w:szCs w:val="28"/>
          <w:lang w:eastAsia="en-US"/>
        </w:rPr>
        <w:t xml:space="preserve">приобретение навыков </w:t>
      </w:r>
      <w:r w:rsidR="00F61106">
        <w:rPr>
          <w:rFonts w:eastAsiaTheme="minorHAnsi"/>
          <w:sz w:val="28"/>
          <w:szCs w:val="28"/>
          <w:lang w:eastAsia="en-US"/>
        </w:rPr>
        <w:t>инструментовки</w:t>
      </w:r>
      <w:r w:rsidRPr="0013575B">
        <w:rPr>
          <w:rFonts w:eastAsiaTheme="minorHAnsi"/>
          <w:sz w:val="28"/>
          <w:szCs w:val="28"/>
          <w:lang w:eastAsia="en-US"/>
        </w:rPr>
        <w:t xml:space="preserve"> для </w:t>
      </w:r>
      <w:r w:rsidR="001F342D">
        <w:rPr>
          <w:sz w:val="28"/>
          <w:szCs w:val="28"/>
        </w:rPr>
        <w:t>духового</w:t>
      </w:r>
      <w:r w:rsidR="0011367A" w:rsidRPr="0011367A">
        <w:rPr>
          <w:sz w:val="28"/>
          <w:szCs w:val="28"/>
        </w:rPr>
        <w:t xml:space="preserve"> оркестра</w:t>
      </w:r>
      <w:r w:rsidR="001F342D">
        <w:rPr>
          <w:sz w:val="28"/>
          <w:szCs w:val="28"/>
        </w:rPr>
        <w:t>, ансамбля</w:t>
      </w:r>
      <w:r w:rsidR="0011367A">
        <w:rPr>
          <w:sz w:val="28"/>
          <w:szCs w:val="28"/>
        </w:rPr>
        <w:t>;</w:t>
      </w:r>
    </w:p>
    <w:p w:rsidR="003656DB" w:rsidRPr="00F61106" w:rsidRDefault="0011367A" w:rsidP="00F61106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13575B">
        <w:rPr>
          <w:rFonts w:eastAsiaTheme="minorHAnsi"/>
          <w:sz w:val="28"/>
          <w:szCs w:val="28"/>
          <w:lang w:eastAsia="en-US"/>
        </w:rPr>
        <w:t xml:space="preserve">− приобретение навыков </w:t>
      </w:r>
      <w:r w:rsidRPr="0013575B">
        <w:rPr>
          <w:sz w:val="28"/>
          <w:szCs w:val="28"/>
        </w:rPr>
        <w:t>аранжировки</w:t>
      </w:r>
      <w:r w:rsidRPr="0013575B">
        <w:rPr>
          <w:rFonts w:eastAsiaTheme="minorHAnsi"/>
          <w:sz w:val="28"/>
          <w:szCs w:val="28"/>
          <w:lang w:eastAsia="en-US"/>
        </w:rPr>
        <w:t xml:space="preserve"> для </w:t>
      </w:r>
      <w:r w:rsidR="001F342D">
        <w:rPr>
          <w:sz w:val="28"/>
          <w:szCs w:val="28"/>
        </w:rPr>
        <w:t>духового</w:t>
      </w:r>
      <w:r w:rsidRPr="0011367A">
        <w:rPr>
          <w:sz w:val="28"/>
          <w:szCs w:val="28"/>
        </w:rPr>
        <w:t xml:space="preserve"> оркестра</w:t>
      </w:r>
      <w:r w:rsidR="001F342D">
        <w:rPr>
          <w:sz w:val="28"/>
          <w:szCs w:val="28"/>
        </w:rPr>
        <w:t>, ансамбля</w:t>
      </w:r>
      <w:r w:rsidR="0013575B" w:rsidRPr="0013575B">
        <w:rPr>
          <w:rFonts w:eastAsiaTheme="minorHAnsi"/>
          <w:sz w:val="28"/>
          <w:szCs w:val="28"/>
          <w:lang w:eastAsia="en-US"/>
        </w:rPr>
        <w:t>.</w:t>
      </w:r>
    </w:p>
    <w:p w:rsidR="00C66290" w:rsidRDefault="003656DB" w:rsidP="00C66290">
      <w:pPr>
        <w:pStyle w:val="af0"/>
        <w:numPr>
          <w:ilvl w:val="0"/>
          <w:numId w:val="29"/>
        </w:numPr>
        <w:tabs>
          <w:tab w:val="clear" w:pos="708"/>
          <w:tab w:val="left" w:pos="1590"/>
        </w:tabs>
        <w:spacing w:before="240" w:line="276" w:lineRule="auto"/>
        <w:rPr>
          <w:b/>
          <w:sz w:val="28"/>
          <w:szCs w:val="28"/>
        </w:rPr>
      </w:pPr>
      <w:r w:rsidRPr="00C66290">
        <w:rPr>
          <w:b/>
          <w:sz w:val="28"/>
          <w:szCs w:val="28"/>
        </w:rPr>
        <w:t>МЕСТО ДИСЦИПЛИНЫ В СТРУКТУРЕ О</w:t>
      </w:r>
      <w:r w:rsidR="0013575B" w:rsidRPr="00C66290">
        <w:rPr>
          <w:b/>
          <w:sz w:val="28"/>
          <w:szCs w:val="28"/>
        </w:rPr>
        <w:t>П</w:t>
      </w:r>
      <w:r w:rsidRPr="00C66290">
        <w:rPr>
          <w:b/>
          <w:sz w:val="28"/>
          <w:szCs w:val="28"/>
        </w:rPr>
        <w:t>ОП БАКАЛАВРИАТА</w:t>
      </w:r>
    </w:p>
    <w:p w:rsidR="00C66290" w:rsidRPr="00C66290" w:rsidRDefault="00C66290" w:rsidP="00C66290">
      <w:pPr>
        <w:pStyle w:val="af0"/>
        <w:tabs>
          <w:tab w:val="clear" w:pos="708"/>
          <w:tab w:val="left" w:pos="1590"/>
        </w:tabs>
        <w:spacing w:before="240" w:line="276" w:lineRule="auto"/>
        <w:rPr>
          <w:b/>
          <w:sz w:val="28"/>
          <w:szCs w:val="28"/>
        </w:rPr>
      </w:pPr>
    </w:p>
    <w:p w:rsidR="0013575B" w:rsidRPr="00C525B6" w:rsidRDefault="00C525B6" w:rsidP="00C525B6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Дисциплина Б</w:t>
      </w:r>
      <w:proofErr w:type="gramStart"/>
      <w:r>
        <w:rPr>
          <w:bCs/>
          <w:iCs/>
          <w:sz w:val="28"/>
          <w:szCs w:val="28"/>
        </w:rPr>
        <w:t>1.О.</w:t>
      </w:r>
      <w:proofErr w:type="gramEnd"/>
      <w:r>
        <w:rPr>
          <w:bCs/>
          <w:iCs/>
          <w:sz w:val="28"/>
          <w:szCs w:val="28"/>
        </w:rPr>
        <w:t>2</w:t>
      </w:r>
      <w:r w:rsidR="00AC3B76">
        <w:rPr>
          <w:bCs/>
          <w:iCs/>
          <w:sz w:val="28"/>
          <w:szCs w:val="28"/>
        </w:rPr>
        <w:t>5</w:t>
      </w:r>
      <w:r w:rsidR="007D2F53">
        <w:rPr>
          <w:bCs/>
          <w:iCs/>
          <w:sz w:val="28"/>
          <w:szCs w:val="28"/>
        </w:rPr>
        <w:t xml:space="preserve"> </w:t>
      </w:r>
      <w:r w:rsidR="0011367A" w:rsidRPr="0011367A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 – коммуникативные технологии в инструментовке и аранжировке для оркестровых </w:t>
      </w:r>
      <w:r w:rsidR="001F342D" w:rsidRPr="001F342D">
        <w:rPr>
          <w:sz w:val="28"/>
          <w:szCs w:val="28"/>
        </w:rPr>
        <w:t>духовых и ударных</w:t>
      </w:r>
      <w:r>
        <w:rPr>
          <w:sz w:val="28"/>
          <w:szCs w:val="28"/>
        </w:rPr>
        <w:t xml:space="preserve"> инструментов»</w:t>
      </w:r>
      <w:r w:rsidR="007D2F53">
        <w:rPr>
          <w:sz w:val="28"/>
          <w:szCs w:val="28"/>
        </w:rPr>
        <w:t xml:space="preserve"> </w:t>
      </w:r>
      <w:r w:rsidR="0013575B" w:rsidRPr="0013575B">
        <w:rPr>
          <w:bCs/>
          <w:iCs/>
          <w:sz w:val="28"/>
          <w:szCs w:val="28"/>
        </w:rPr>
        <w:t xml:space="preserve">относится к разделу дисциплин по выбору.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 </w:t>
      </w:r>
    </w:p>
    <w:p w:rsidR="00C66290" w:rsidRPr="0013575B" w:rsidRDefault="0013575B" w:rsidP="00EE25D1">
      <w:pPr>
        <w:autoSpaceDE w:val="0"/>
        <w:autoSpaceDN w:val="0"/>
        <w:adjustRightInd w:val="0"/>
        <w:spacing w:after="240"/>
        <w:ind w:firstLine="567"/>
        <w:rPr>
          <w:bCs/>
          <w:iCs/>
          <w:sz w:val="28"/>
          <w:szCs w:val="28"/>
        </w:rPr>
      </w:pPr>
      <w:r w:rsidRPr="0013575B">
        <w:rPr>
          <w:bCs/>
          <w:iCs/>
          <w:sz w:val="28"/>
          <w:szCs w:val="28"/>
        </w:rPr>
        <w:t xml:space="preserve">В ходе освоения дисциплины </w:t>
      </w:r>
      <w:r w:rsidR="0011367A" w:rsidRPr="0011367A">
        <w:rPr>
          <w:sz w:val="28"/>
          <w:szCs w:val="28"/>
        </w:rPr>
        <w:t>«</w:t>
      </w:r>
      <w:r w:rsidR="00C525B6">
        <w:rPr>
          <w:sz w:val="28"/>
          <w:szCs w:val="28"/>
        </w:rPr>
        <w:t xml:space="preserve">Информационно – коммуникативные технологии в инструментовке и аранжировке для оркестровых </w:t>
      </w:r>
      <w:r w:rsidR="001F342D" w:rsidRPr="001F342D">
        <w:rPr>
          <w:sz w:val="28"/>
          <w:szCs w:val="28"/>
        </w:rPr>
        <w:t>духовых и ударных</w:t>
      </w:r>
      <w:r w:rsidR="00C525B6">
        <w:rPr>
          <w:sz w:val="28"/>
          <w:szCs w:val="28"/>
        </w:rPr>
        <w:t xml:space="preserve"> инструментов</w:t>
      </w:r>
      <w:r w:rsidR="0011367A" w:rsidRPr="0011367A">
        <w:rPr>
          <w:sz w:val="28"/>
          <w:szCs w:val="28"/>
        </w:rPr>
        <w:t>»</w:t>
      </w:r>
      <w:r w:rsidRPr="0013575B">
        <w:rPr>
          <w:bCs/>
          <w:iCs/>
          <w:sz w:val="28"/>
          <w:szCs w:val="28"/>
        </w:rPr>
        <w:t>студенты опираются на теоретические основы дисциплин учебн</w:t>
      </w:r>
      <w:r w:rsidR="00E775E6">
        <w:rPr>
          <w:bCs/>
          <w:iCs/>
          <w:sz w:val="28"/>
          <w:szCs w:val="28"/>
        </w:rPr>
        <w:t xml:space="preserve">ого плана подготовки бакалавров. </w:t>
      </w:r>
      <w:r w:rsidRPr="0013575B">
        <w:rPr>
          <w:bCs/>
          <w:iCs/>
          <w:sz w:val="28"/>
          <w:szCs w:val="28"/>
        </w:rPr>
        <w:t xml:space="preserve">Предметы, курсы, дисциплины, на освоении которых базируется освоение данной дисциплины: Специальный инструмент, Оркестровый класс, История музыки (зарубежной, отечественной), Гармония, Методика обучения игре на инструменте. Обучающийся получает определенный практический опыт создания инструментовок и аранжировок для ансамблей оркестровых </w:t>
      </w:r>
      <w:r w:rsidR="001F342D" w:rsidRPr="001F342D">
        <w:rPr>
          <w:bCs/>
          <w:iCs/>
          <w:sz w:val="28"/>
          <w:szCs w:val="28"/>
        </w:rPr>
        <w:t>духовых и ударных</w:t>
      </w:r>
      <w:r w:rsidRPr="0013575B">
        <w:rPr>
          <w:bCs/>
          <w:iCs/>
          <w:sz w:val="28"/>
          <w:szCs w:val="28"/>
        </w:rPr>
        <w:t xml:space="preserve"> инструментов. Освоение данной дисциплины необходимо для освоения ОПОП, защиты выпускной квалификационной работы и дальнейше</w:t>
      </w:r>
      <w:r w:rsidR="00C66290">
        <w:rPr>
          <w:bCs/>
          <w:iCs/>
          <w:sz w:val="28"/>
          <w:szCs w:val="28"/>
        </w:rPr>
        <w:t>й профессиональной деятельности.</w:t>
      </w:r>
    </w:p>
    <w:p w:rsidR="00C66290" w:rsidRDefault="00C66290" w:rsidP="00C66290">
      <w:pPr>
        <w:pStyle w:val="af0"/>
        <w:numPr>
          <w:ilvl w:val="0"/>
          <w:numId w:val="29"/>
        </w:numPr>
        <w:autoSpaceDE w:val="0"/>
        <w:autoSpaceDN w:val="0"/>
        <w:adjustRightInd w:val="0"/>
        <w:rPr>
          <w:b/>
          <w:bCs/>
          <w:iCs/>
          <w:sz w:val="28"/>
        </w:rPr>
      </w:pPr>
      <w:r w:rsidRPr="00C66290">
        <w:rPr>
          <w:b/>
          <w:bCs/>
          <w:iCs/>
          <w:sz w:val="28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</w:r>
    </w:p>
    <w:p w:rsidR="00A60C48" w:rsidRDefault="00C66290" w:rsidP="00C66290">
      <w:pPr>
        <w:autoSpaceDE w:val="0"/>
        <w:autoSpaceDN w:val="0"/>
        <w:adjustRightInd w:val="0"/>
        <w:ind w:firstLine="0"/>
        <w:rPr>
          <w:bCs/>
          <w:iCs/>
          <w:sz w:val="28"/>
        </w:rPr>
      </w:pPr>
      <w:r>
        <w:rPr>
          <w:bCs/>
          <w:iCs/>
          <w:sz w:val="28"/>
        </w:rPr>
        <w:lastRenderedPageBreak/>
        <w:t xml:space="preserve">В результате освоения </w:t>
      </w:r>
      <w:proofErr w:type="gramStart"/>
      <w:r>
        <w:rPr>
          <w:bCs/>
          <w:iCs/>
          <w:sz w:val="28"/>
        </w:rPr>
        <w:t>дисциплины</w:t>
      </w:r>
      <w:proofErr w:type="gramEnd"/>
      <w:r>
        <w:rPr>
          <w:bCs/>
          <w:iCs/>
          <w:sz w:val="28"/>
        </w:rPr>
        <w:t xml:space="preserve"> обучающиеся должны демонстрировать следующие результаты.</w:t>
      </w:r>
    </w:p>
    <w:p w:rsidR="00C66290" w:rsidRDefault="00C66290" w:rsidP="00C66290">
      <w:pPr>
        <w:autoSpaceDE w:val="0"/>
        <w:autoSpaceDN w:val="0"/>
        <w:adjustRightInd w:val="0"/>
        <w:ind w:firstLine="0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1989"/>
        <w:gridCol w:w="1759"/>
        <w:gridCol w:w="2015"/>
      </w:tblGrid>
      <w:tr w:rsidR="00163FEB" w:rsidRPr="00F43BDA" w:rsidTr="00E60ACF">
        <w:tc>
          <w:tcPr>
            <w:tcW w:w="2050" w:type="pct"/>
            <w:vMerge w:val="restart"/>
          </w:tcPr>
          <w:p w:rsidR="00163FEB" w:rsidRPr="00F43BDA" w:rsidRDefault="00163FEB" w:rsidP="00346C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950" w:type="pct"/>
            <w:gridSpan w:val="3"/>
          </w:tcPr>
          <w:p w:rsidR="00163FEB" w:rsidRPr="00F43BDA" w:rsidRDefault="00163FEB" w:rsidP="00346C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163FEB" w:rsidRPr="00F43BDA" w:rsidTr="00E60ACF">
        <w:tc>
          <w:tcPr>
            <w:tcW w:w="2050" w:type="pct"/>
            <w:vMerge/>
          </w:tcPr>
          <w:p w:rsidR="00163FEB" w:rsidRDefault="00163FEB" w:rsidP="00346C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039" w:type="pct"/>
          </w:tcPr>
          <w:p w:rsidR="00163FEB" w:rsidRPr="00F43BDA" w:rsidRDefault="00163FEB" w:rsidP="00346C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858" w:type="pct"/>
          </w:tcPr>
          <w:p w:rsidR="00163FEB" w:rsidRPr="00F43BDA" w:rsidRDefault="00163FEB" w:rsidP="00346C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53" w:type="pct"/>
          </w:tcPr>
          <w:p w:rsidR="00163FEB" w:rsidRPr="00F43BDA" w:rsidRDefault="00163FEB" w:rsidP="00346C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163FEB" w:rsidRPr="00F43BDA" w:rsidTr="00E60ACF">
        <w:trPr>
          <w:trHeight w:val="1920"/>
        </w:trPr>
        <w:tc>
          <w:tcPr>
            <w:tcW w:w="2050" w:type="pct"/>
          </w:tcPr>
          <w:p w:rsidR="00346CB2" w:rsidRPr="00F43BDA" w:rsidRDefault="00163FEB" w:rsidP="00346CB2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 w:rsidRPr="00EE25D1">
              <w:t>ОПК-5. 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39" w:type="pct"/>
          </w:tcPr>
          <w:p w:rsidR="00E60ACF" w:rsidRDefault="00E60ACF" w:rsidP="00E60ACF">
            <w:r>
              <w:rPr>
                <w:szCs w:val="18"/>
              </w:rPr>
              <w:t>О</w:t>
            </w:r>
            <w:r w:rsidRPr="00C05DD1">
              <w:rPr>
                <w:szCs w:val="18"/>
              </w:rPr>
              <w:t>сновные проблемы в формировании репертуара для баяна, аккордеона, причины использования аранжировок в исполнительской деятельности музы</w:t>
            </w:r>
            <w:r>
              <w:rPr>
                <w:szCs w:val="18"/>
              </w:rPr>
              <w:t>канта-народника</w:t>
            </w:r>
          </w:p>
          <w:p w:rsidR="00163FEB" w:rsidRPr="005A2C20" w:rsidRDefault="00163FEB" w:rsidP="00346CB2">
            <w:pPr>
              <w:rPr>
                <w:bCs/>
                <w:iCs/>
              </w:rPr>
            </w:pPr>
          </w:p>
        </w:tc>
        <w:tc>
          <w:tcPr>
            <w:tcW w:w="858" w:type="pct"/>
          </w:tcPr>
          <w:p w:rsidR="00E60ACF" w:rsidRPr="00D75584" w:rsidRDefault="00E60ACF" w:rsidP="00E60ACF">
            <w:r>
              <w:rPr>
                <w:szCs w:val="18"/>
              </w:rPr>
              <w:t>В</w:t>
            </w:r>
            <w:r w:rsidRPr="00C05DD1">
              <w:rPr>
                <w:szCs w:val="18"/>
              </w:rPr>
              <w:t>ыполнять переложения музыкальных произведений различных стилей и жанров</w:t>
            </w:r>
          </w:p>
          <w:p w:rsidR="00163FEB" w:rsidRPr="005A2C20" w:rsidRDefault="00163FEB" w:rsidP="00346CB2">
            <w:pPr>
              <w:rPr>
                <w:bCs/>
                <w:iCs/>
              </w:rPr>
            </w:pPr>
          </w:p>
        </w:tc>
        <w:tc>
          <w:tcPr>
            <w:tcW w:w="1053" w:type="pct"/>
          </w:tcPr>
          <w:p w:rsidR="00163FEB" w:rsidRPr="005A2C20" w:rsidRDefault="00E60ACF" w:rsidP="00E60ACF">
            <w:pPr>
              <w:pStyle w:val="af0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18"/>
              </w:rPr>
              <w:t>Н</w:t>
            </w:r>
            <w:r w:rsidRPr="00C05DD1">
              <w:rPr>
                <w:sz w:val="24"/>
                <w:szCs w:val="18"/>
              </w:rPr>
              <w:t>авыками музыкального анализа произведений, имеющих различное художественное содержание, приемами работы с нотным материалом различной смысловой нагрузки, основными способами обработки мелодии и гармонического сопровождения</w:t>
            </w:r>
          </w:p>
        </w:tc>
      </w:tr>
      <w:tr w:rsidR="00E60ACF" w:rsidRPr="00F43BDA" w:rsidTr="00E60ACF">
        <w:trPr>
          <w:trHeight w:val="285"/>
        </w:trPr>
        <w:tc>
          <w:tcPr>
            <w:tcW w:w="2050" w:type="pct"/>
          </w:tcPr>
          <w:p w:rsidR="00E60ACF" w:rsidRPr="00EE25D1" w:rsidRDefault="00E60ACF" w:rsidP="00E60ACF">
            <w:pPr>
              <w:autoSpaceDE w:val="0"/>
              <w:autoSpaceDN w:val="0"/>
              <w:adjustRightInd w:val="0"/>
              <w:contextualSpacing/>
            </w:pPr>
            <w:r>
              <w:t>ПК-2 Способен руководить творческим коллекти</w:t>
            </w:r>
            <w:r w:rsidRPr="00346CB2">
              <w:t>вом, толерантно воспринимать социальные, эт</w:t>
            </w:r>
            <w:r>
              <w:t>нические, конфессиональные и культурные различия, пользоваться методологией анализа и оценки особенностей исполнительской интерпретации, нацио</w:t>
            </w:r>
            <w:r w:rsidRPr="00346CB2">
              <w:t>нальных школ, исполнительских стилей, формиро</w:t>
            </w:r>
            <w:r>
              <w:t>вать у обучающихся художественные потребности и художе</w:t>
            </w:r>
            <w:r w:rsidRPr="00346CB2">
              <w:t>ственный вкус</w:t>
            </w:r>
          </w:p>
        </w:tc>
        <w:tc>
          <w:tcPr>
            <w:tcW w:w="1039" w:type="pct"/>
          </w:tcPr>
          <w:p w:rsidR="00E60ACF" w:rsidRDefault="00E60ACF" w:rsidP="00E60ACF">
            <w:r>
              <w:rPr>
                <w:szCs w:val="18"/>
              </w:rPr>
              <w:t>О</w:t>
            </w:r>
            <w:r w:rsidRPr="00C05DD1">
              <w:rPr>
                <w:szCs w:val="18"/>
              </w:rPr>
              <w:t>сновные проблемы в формировании репертуара для баяна, аккордеона, причины использования аранжировок в исполнительской деятельности музы</w:t>
            </w:r>
            <w:r>
              <w:rPr>
                <w:szCs w:val="18"/>
              </w:rPr>
              <w:t>канта-народника</w:t>
            </w:r>
          </w:p>
          <w:p w:rsidR="00E60ACF" w:rsidRPr="005A2C20" w:rsidRDefault="00E60ACF" w:rsidP="00E60ACF">
            <w:pPr>
              <w:rPr>
                <w:bCs/>
                <w:iCs/>
              </w:rPr>
            </w:pPr>
          </w:p>
        </w:tc>
        <w:tc>
          <w:tcPr>
            <w:tcW w:w="858" w:type="pct"/>
          </w:tcPr>
          <w:p w:rsidR="00E60ACF" w:rsidRPr="00D75584" w:rsidRDefault="00E60ACF" w:rsidP="00E60ACF">
            <w:r>
              <w:rPr>
                <w:szCs w:val="18"/>
              </w:rPr>
              <w:t>В</w:t>
            </w:r>
            <w:r w:rsidRPr="00C05DD1">
              <w:rPr>
                <w:szCs w:val="18"/>
              </w:rPr>
              <w:t>ыполнять переложения музыкальных произведений различных стилей и жанров</w:t>
            </w:r>
          </w:p>
          <w:p w:rsidR="00E60ACF" w:rsidRPr="005A2C20" w:rsidRDefault="00E60ACF" w:rsidP="00E60ACF">
            <w:pPr>
              <w:rPr>
                <w:bCs/>
                <w:iCs/>
              </w:rPr>
            </w:pPr>
          </w:p>
        </w:tc>
        <w:tc>
          <w:tcPr>
            <w:tcW w:w="1053" w:type="pct"/>
          </w:tcPr>
          <w:p w:rsidR="00E60ACF" w:rsidRPr="005A2C20" w:rsidRDefault="00E60ACF" w:rsidP="00E60ACF">
            <w:pPr>
              <w:pStyle w:val="af0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18"/>
              </w:rPr>
              <w:t>Н</w:t>
            </w:r>
            <w:r w:rsidRPr="00C05DD1">
              <w:rPr>
                <w:sz w:val="24"/>
                <w:szCs w:val="18"/>
              </w:rPr>
              <w:t>авыками музыкального анализа произведений, имеющих различное художественное содержание, приемами работы с нотным материалом различной смысловой нагрузки, основными способами обработки мелодии и гармонического сопровождения</w:t>
            </w:r>
          </w:p>
        </w:tc>
      </w:tr>
    </w:tbl>
    <w:p w:rsidR="00163FEB" w:rsidRDefault="00163FEB" w:rsidP="00C66290">
      <w:pPr>
        <w:autoSpaceDE w:val="0"/>
        <w:autoSpaceDN w:val="0"/>
        <w:adjustRightInd w:val="0"/>
        <w:ind w:firstLine="0"/>
        <w:rPr>
          <w:bCs/>
          <w:iCs/>
          <w:sz w:val="28"/>
        </w:rPr>
      </w:pPr>
    </w:p>
    <w:p w:rsidR="003656DB" w:rsidRDefault="003656DB" w:rsidP="00A60C48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:rsidR="003656DB" w:rsidRPr="00FF5CDD" w:rsidRDefault="003656DB" w:rsidP="003656DB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  <w:r w:rsidR="0011367A" w:rsidRPr="0011367A">
        <w:rPr>
          <w:b/>
          <w:sz w:val="28"/>
          <w:szCs w:val="28"/>
        </w:rPr>
        <w:t>«</w:t>
      </w:r>
      <w:r w:rsidR="00B35812" w:rsidRPr="00B35812">
        <w:rPr>
          <w:b/>
          <w:sz w:val="28"/>
          <w:szCs w:val="28"/>
        </w:rPr>
        <w:t xml:space="preserve">Информационно – коммуникативные </w:t>
      </w:r>
      <w:r w:rsidR="00B35812" w:rsidRPr="00B35812">
        <w:rPr>
          <w:b/>
          <w:sz w:val="28"/>
          <w:szCs w:val="28"/>
        </w:rPr>
        <w:lastRenderedPageBreak/>
        <w:t xml:space="preserve">технологии в инструментовке и аранжировке для оркестровых </w:t>
      </w:r>
      <w:r w:rsidR="00DA5524">
        <w:rPr>
          <w:b/>
          <w:sz w:val="28"/>
          <w:szCs w:val="28"/>
        </w:rPr>
        <w:t>духовых и ударных</w:t>
      </w:r>
      <w:r w:rsidR="00B35812" w:rsidRPr="00B35812">
        <w:rPr>
          <w:b/>
          <w:sz w:val="28"/>
          <w:szCs w:val="28"/>
        </w:rPr>
        <w:t xml:space="preserve"> инструментов</w:t>
      </w:r>
      <w:r w:rsidR="0011367A" w:rsidRPr="0011367A">
        <w:rPr>
          <w:b/>
          <w:sz w:val="28"/>
          <w:szCs w:val="28"/>
        </w:rPr>
        <w:t>»</w:t>
      </w:r>
    </w:p>
    <w:p w:rsidR="00B35812" w:rsidRDefault="003656DB" w:rsidP="00B35812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Общая трудо</w:t>
      </w:r>
      <w:r w:rsidR="00D938B9">
        <w:rPr>
          <w:sz w:val="28"/>
          <w:szCs w:val="28"/>
        </w:rPr>
        <w:t>емкость дисциплины составляет 6 зачетных единиц</w:t>
      </w:r>
      <w:r w:rsidR="00D01593">
        <w:rPr>
          <w:sz w:val="28"/>
          <w:szCs w:val="28"/>
        </w:rPr>
        <w:t xml:space="preserve">, </w:t>
      </w:r>
      <w:r w:rsidR="00D938B9">
        <w:rPr>
          <w:sz w:val="28"/>
          <w:szCs w:val="28"/>
        </w:rPr>
        <w:t>216 часов.</w:t>
      </w:r>
    </w:p>
    <w:p w:rsidR="006E5F29" w:rsidRDefault="006E5F29" w:rsidP="00B35812">
      <w:pPr>
        <w:spacing w:line="276" w:lineRule="auto"/>
        <w:ind w:firstLine="0"/>
        <w:rPr>
          <w:sz w:val="28"/>
          <w:szCs w:val="28"/>
        </w:rPr>
      </w:pPr>
    </w:p>
    <w:p w:rsidR="00127066" w:rsidRDefault="00127066" w:rsidP="00B35812">
      <w:pPr>
        <w:spacing w:line="276" w:lineRule="auto"/>
        <w:ind w:firstLine="0"/>
        <w:rPr>
          <w:sz w:val="28"/>
          <w:szCs w:val="28"/>
        </w:rPr>
      </w:pPr>
      <w:r w:rsidRPr="00E36C14">
        <w:rPr>
          <w:b/>
          <w:i/>
          <w:sz w:val="28"/>
          <w:szCs w:val="28"/>
        </w:rPr>
        <w:t>По очной форме обучения</w:t>
      </w: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559"/>
        <w:gridCol w:w="709"/>
        <w:gridCol w:w="850"/>
        <w:gridCol w:w="709"/>
        <w:gridCol w:w="575"/>
        <w:gridCol w:w="850"/>
        <w:gridCol w:w="2219"/>
      </w:tblGrid>
      <w:tr w:rsidR="003656DB" w:rsidTr="0009581B">
        <w:trPr>
          <w:trHeight w:val="10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DB" w:rsidRDefault="003656DB" w:rsidP="003656DB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3656DB" w:rsidRDefault="003656DB" w:rsidP="003656DB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56DB" w:rsidRDefault="003656DB" w:rsidP="003656DB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56DB" w:rsidRDefault="003656DB" w:rsidP="003656DB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56DB" w:rsidRDefault="003656DB" w:rsidP="00A60C48">
            <w:pPr>
              <w:tabs>
                <w:tab w:val="num" w:pos="0"/>
              </w:tabs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Неделя семестра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DB" w:rsidRDefault="003656DB" w:rsidP="0009581B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DB" w:rsidRDefault="003656DB" w:rsidP="0009581B">
            <w:pPr>
              <w:pStyle w:val="ae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успеваемости </w:t>
            </w:r>
          </w:p>
          <w:p w:rsidR="003656DB" w:rsidRDefault="003656DB" w:rsidP="0009581B">
            <w:pPr>
              <w:pStyle w:val="ae"/>
              <w:rPr>
                <w:i/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</w:tr>
      <w:tr w:rsidR="0009581B" w:rsidTr="0009581B">
        <w:trPr>
          <w:trHeight w:val="3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1B" w:rsidRDefault="0009581B" w:rsidP="003656DB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1B" w:rsidRDefault="0009581B" w:rsidP="003656DB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1B" w:rsidRDefault="0009581B" w:rsidP="003656DB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1B" w:rsidRDefault="0009581B" w:rsidP="003656DB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09581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09581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</w:t>
            </w:r>
            <w:r w:rsidR="00CA599B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троль</w:t>
            </w:r>
            <w:proofErr w:type="spellEnd"/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1B" w:rsidRDefault="0009581B" w:rsidP="003656DB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9581B" w:rsidTr="00095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Pr="00E24985" w:rsidRDefault="0009581B" w:rsidP="00127066">
            <w:pPr>
              <w:ind w:firstLine="0"/>
              <w:jc w:val="left"/>
              <w:rPr>
                <w:lang w:eastAsia="en-US"/>
              </w:rPr>
            </w:pPr>
            <w:r>
              <w:t>И</w:t>
            </w:r>
            <w:r w:rsidRPr="00E24985">
              <w:t xml:space="preserve">нструментовка для </w:t>
            </w:r>
            <w:r>
              <w:t>камерного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D27B66" w:rsidP="003656D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D27B66" w:rsidP="003656D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t>Зачет</w:t>
            </w:r>
          </w:p>
        </w:tc>
      </w:tr>
      <w:tr w:rsidR="0009581B" w:rsidTr="00095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Pr="00E24985" w:rsidRDefault="0009581B" w:rsidP="0009581B">
            <w:pPr>
              <w:pStyle w:val="ae"/>
            </w:pPr>
            <w:r>
              <w:t>А</w:t>
            </w:r>
            <w:r w:rsidRPr="00E24985">
              <w:t xml:space="preserve">ранжировка для </w:t>
            </w:r>
            <w:r>
              <w:t>камерного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D27B66" w:rsidP="003656D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B" w:rsidRDefault="00D27B66" w:rsidP="003656D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1B" w:rsidRDefault="0009581B" w:rsidP="003656DB">
            <w:pPr>
              <w:tabs>
                <w:tab w:val="num" w:pos="0"/>
              </w:tabs>
              <w:spacing w:line="276" w:lineRule="auto"/>
              <w:ind w:firstLine="0"/>
            </w:pPr>
            <w:r>
              <w:t>Экзамен</w:t>
            </w:r>
          </w:p>
        </w:tc>
      </w:tr>
    </w:tbl>
    <w:p w:rsidR="00C66290" w:rsidRDefault="00C66290" w:rsidP="003656DB">
      <w:pPr>
        <w:spacing w:line="276" w:lineRule="auto"/>
        <w:ind w:firstLine="426"/>
        <w:rPr>
          <w:b/>
          <w:sz w:val="28"/>
          <w:szCs w:val="28"/>
        </w:rPr>
      </w:pPr>
    </w:p>
    <w:p w:rsidR="003656DB" w:rsidRDefault="003656DB" w:rsidP="003656DB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3656DB" w:rsidRDefault="003656DB" w:rsidP="003656DB">
      <w:pPr>
        <w:spacing w:line="276" w:lineRule="auto"/>
        <w:ind w:firstLine="709"/>
        <w:rPr>
          <w:sz w:val="28"/>
          <w:szCs w:val="28"/>
        </w:rPr>
      </w:pPr>
      <w:r w:rsidRPr="00E51E42">
        <w:rPr>
          <w:sz w:val="28"/>
          <w:szCs w:val="28"/>
        </w:rPr>
        <w:t xml:space="preserve">Обучение в классе </w:t>
      </w:r>
      <w:r w:rsidR="0011367A" w:rsidRPr="0011367A">
        <w:rPr>
          <w:sz w:val="28"/>
          <w:szCs w:val="28"/>
        </w:rPr>
        <w:t>«</w:t>
      </w:r>
      <w:r w:rsidR="0009581B">
        <w:rPr>
          <w:sz w:val="28"/>
          <w:szCs w:val="28"/>
        </w:rPr>
        <w:t>Информационно – коммуникативные технологии в инструментовке и аранжировке для оркестровых струнных инструментов</w:t>
      </w:r>
      <w:r w:rsidR="0011367A" w:rsidRPr="0011367A">
        <w:rPr>
          <w:sz w:val="28"/>
          <w:szCs w:val="28"/>
        </w:rPr>
        <w:t>»</w:t>
      </w:r>
      <w:r w:rsidRPr="00E51E42">
        <w:rPr>
          <w:sz w:val="28"/>
          <w:szCs w:val="28"/>
        </w:rPr>
        <w:t>ведется по нескольким направлениям:</w:t>
      </w:r>
    </w:p>
    <w:p w:rsidR="003656DB" w:rsidRDefault="003656DB" w:rsidP="0009581B">
      <w:pPr>
        <w:pStyle w:val="af0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09581B">
        <w:rPr>
          <w:sz w:val="28"/>
          <w:szCs w:val="28"/>
        </w:rPr>
        <w:t xml:space="preserve">изучение особенностей </w:t>
      </w:r>
      <w:r w:rsidR="000D6E29" w:rsidRPr="0009581B">
        <w:rPr>
          <w:sz w:val="28"/>
          <w:szCs w:val="28"/>
        </w:rPr>
        <w:t xml:space="preserve">струнных </w:t>
      </w:r>
      <w:r w:rsidRPr="0009581B">
        <w:rPr>
          <w:sz w:val="28"/>
          <w:szCs w:val="28"/>
        </w:rPr>
        <w:t>инструментов – диапазона, тембра;</w:t>
      </w:r>
    </w:p>
    <w:p w:rsidR="003656DB" w:rsidRDefault="003656DB" w:rsidP="0009581B">
      <w:pPr>
        <w:pStyle w:val="af0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09581B">
        <w:rPr>
          <w:sz w:val="28"/>
          <w:szCs w:val="28"/>
        </w:rPr>
        <w:t>изучение исполнительских возможностей инструментов – приемов игры, штриховой палитры, динамических ресурсов;</w:t>
      </w:r>
    </w:p>
    <w:p w:rsidR="003656DB" w:rsidRPr="0009581B" w:rsidRDefault="003656DB" w:rsidP="0009581B">
      <w:pPr>
        <w:pStyle w:val="af0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09581B">
        <w:rPr>
          <w:sz w:val="28"/>
          <w:szCs w:val="28"/>
        </w:rPr>
        <w:t xml:space="preserve">написание аранжировок </w:t>
      </w:r>
      <w:r w:rsidR="000D6E29" w:rsidRPr="0009581B">
        <w:rPr>
          <w:sz w:val="28"/>
          <w:szCs w:val="28"/>
        </w:rPr>
        <w:t xml:space="preserve">и инструментовок </w:t>
      </w:r>
      <w:r w:rsidRPr="0009581B">
        <w:rPr>
          <w:sz w:val="28"/>
          <w:szCs w:val="28"/>
        </w:rPr>
        <w:t xml:space="preserve">для </w:t>
      </w:r>
      <w:r w:rsidR="00127066" w:rsidRPr="0009581B">
        <w:rPr>
          <w:sz w:val="28"/>
          <w:szCs w:val="28"/>
        </w:rPr>
        <w:t>камерного оркестра</w:t>
      </w:r>
      <w:r w:rsidRPr="0009581B">
        <w:rPr>
          <w:sz w:val="28"/>
          <w:szCs w:val="28"/>
        </w:rPr>
        <w:t>.</w:t>
      </w:r>
    </w:p>
    <w:p w:rsidR="003656DB" w:rsidRPr="00217E54" w:rsidRDefault="00217E54" w:rsidP="00217E54">
      <w:pPr>
        <w:pStyle w:val="af1"/>
        <w:spacing w:line="240" w:lineRule="auto"/>
        <w:ind w:left="0" w:firstLine="709"/>
        <w:rPr>
          <w:b/>
          <w:i/>
          <w:sz w:val="28"/>
          <w:szCs w:val="28"/>
        </w:rPr>
      </w:pPr>
      <w:r w:rsidRPr="00E36C14">
        <w:rPr>
          <w:b/>
          <w:i/>
          <w:sz w:val="28"/>
          <w:szCs w:val="28"/>
        </w:rPr>
        <w:t>По очной форме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3656DB" w:rsidRPr="005519E4" w:rsidTr="003656DB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  <w:r w:rsidR="004A0204">
              <w:rPr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proofErr w:type="gramStart"/>
            <w:r w:rsidRPr="005519E4">
              <w:rPr>
                <w:b/>
                <w:bCs/>
              </w:rPr>
              <w:t>Форми-руемые</w:t>
            </w:r>
            <w:proofErr w:type="spellEnd"/>
            <w:proofErr w:type="gramEnd"/>
            <w:r w:rsidRPr="005519E4">
              <w:rPr>
                <w:b/>
                <w:bCs/>
              </w:rPr>
              <w:t xml:space="preserve"> 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</w:p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3656DB" w:rsidRPr="005519E4" w:rsidTr="003656DB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3656DB" w:rsidRPr="005519E4" w:rsidTr="003656DB">
        <w:trPr>
          <w:trHeight w:val="439"/>
        </w:trPr>
        <w:tc>
          <w:tcPr>
            <w:tcW w:w="96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56DB" w:rsidRPr="00965BCC" w:rsidRDefault="004A0204" w:rsidP="00127066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6</w:t>
            </w:r>
            <w:r w:rsidR="00747C54" w:rsidRPr="005519E4">
              <w:rPr>
                <w:b/>
                <w:bCs/>
              </w:rPr>
              <w:t xml:space="preserve"> семестр </w:t>
            </w:r>
            <w:r w:rsidR="003656DB" w:rsidRPr="005519E4">
              <w:rPr>
                <w:b/>
                <w:bCs/>
              </w:rPr>
              <w:t xml:space="preserve">Раздел 1. </w:t>
            </w:r>
            <w:r w:rsidR="00061993">
              <w:rPr>
                <w:b/>
              </w:rPr>
              <w:t>Инструментов</w:t>
            </w:r>
            <w:r w:rsidR="00061993" w:rsidRPr="000D6E29">
              <w:rPr>
                <w:b/>
              </w:rPr>
              <w:t>к</w:t>
            </w:r>
            <w:r w:rsidR="00061993">
              <w:rPr>
                <w:b/>
              </w:rPr>
              <w:t xml:space="preserve">а </w:t>
            </w:r>
            <w:r w:rsidR="0011367A" w:rsidRPr="00127066">
              <w:rPr>
                <w:b/>
              </w:rPr>
              <w:t>для камерного оркестра</w:t>
            </w:r>
          </w:p>
        </w:tc>
      </w:tr>
      <w:tr w:rsidR="003656DB" w:rsidRPr="005519E4" w:rsidTr="00D27B66">
        <w:trPr>
          <w:trHeight w:val="1005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56DB" w:rsidRDefault="000D6E29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</w:t>
            </w:r>
            <w:r w:rsidR="003656DB" w:rsidRPr="005519E4">
              <w:rPr>
                <w:b/>
                <w:bCs/>
              </w:rPr>
              <w:t>.</w:t>
            </w:r>
          </w:p>
          <w:p w:rsidR="00414549" w:rsidRPr="00A6062F" w:rsidRDefault="00414549" w:rsidP="00414549">
            <w:pPr>
              <w:tabs>
                <w:tab w:val="clear" w:pos="708"/>
              </w:tabs>
              <w:suppressAutoHyphens/>
              <w:ind w:firstLine="0"/>
              <w:rPr>
                <w:b/>
              </w:rPr>
            </w:pPr>
            <w:r w:rsidRPr="00A6062F">
              <w:rPr>
                <w:rFonts w:eastAsiaTheme="minorHAnsi"/>
                <w:b/>
                <w:lang w:eastAsia="en-US"/>
              </w:rPr>
              <w:t xml:space="preserve">Специфика </w:t>
            </w:r>
          </w:p>
          <w:p w:rsidR="003656DB" w:rsidRPr="000D6E29" w:rsidRDefault="00346CB2" w:rsidP="000D6E29">
            <w:pPr>
              <w:tabs>
                <w:tab w:val="clear" w:pos="708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Духовых и ударных</w:t>
            </w:r>
            <w:r w:rsidR="000D6E29" w:rsidRPr="000D6E29">
              <w:rPr>
                <w:b/>
              </w:rPr>
              <w:t xml:space="preserve"> инструментов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D27B66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Изучение </w:t>
            </w:r>
            <w:r>
              <w:rPr>
                <w:rFonts w:eastAsiaTheme="minorHAnsi"/>
              </w:rPr>
              <w:t>технических</w:t>
            </w:r>
            <w:r w:rsidRPr="00217BCE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выразительных возможностей, приёмов игры, особенностей</w:t>
            </w:r>
            <w:r w:rsidRPr="00217BCE">
              <w:rPr>
                <w:rFonts w:eastAsiaTheme="minorHAnsi"/>
              </w:rPr>
              <w:t xml:space="preserve"> звучания в разных регистрах, диапазон</w:t>
            </w:r>
            <w:r>
              <w:rPr>
                <w:rFonts w:eastAsiaTheme="minorHAnsi"/>
              </w:rPr>
              <w:t>а струнных</w:t>
            </w:r>
            <w:r w:rsidRPr="00217BCE">
              <w:rPr>
                <w:rFonts w:eastAsiaTheme="minorHAnsi"/>
              </w:rPr>
              <w:t xml:space="preserve"> инструментов</w:t>
            </w:r>
          </w:p>
          <w:p w:rsidR="003656DB" w:rsidRPr="00240790" w:rsidRDefault="003656DB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DB" w:rsidRPr="005519E4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56DB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C141C6" w:rsidRDefault="001270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</w:t>
            </w:r>
            <w:r w:rsidR="004A0204">
              <w:rPr>
                <w:bCs/>
              </w:rPr>
              <w:t>ПК-5</w:t>
            </w:r>
          </w:p>
          <w:p w:rsidR="003656DB" w:rsidRPr="00F96669" w:rsidRDefault="004A0204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C141C6" w:rsidRPr="00094F24" w:rsidRDefault="00C141C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D27B66">
        <w:trPr>
          <w:trHeight w:val="1740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  <w:r>
              <w:rPr>
                <w:bCs/>
                <w:u w:val="single"/>
              </w:rPr>
              <w:t>:</w:t>
            </w:r>
          </w:p>
          <w:p w:rsidR="00D27B66" w:rsidRPr="00223FDE" w:rsidRDefault="00D27B66" w:rsidP="0022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Изучение </w:t>
            </w:r>
            <w:r>
              <w:rPr>
                <w:rFonts w:eastAsiaTheme="minorHAnsi"/>
              </w:rPr>
              <w:t>технических</w:t>
            </w:r>
            <w:r w:rsidRPr="00217BCE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выразительных возможностей, приёмов игры, особенностей</w:t>
            </w:r>
            <w:r w:rsidRPr="00217BCE">
              <w:rPr>
                <w:rFonts w:eastAsiaTheme="minorHAnsi"/>
              </w:rPr>
              <w:t xml:space="preserve"> звучания в разных регистрах, диапазон</w:t>
            </w:r>
            <w:r>
              <w:rPr>
                <w:rFonts w:eastAsiaTheme="minorHAnsi"/>
              </w:rPr>
              <w:t>а струнных</w:t>
            </w:r>
            <w:r w:rsidRPr="00217BCE">
              <w:rPr>
                <w:rFonts w:eastAsiaTheme="minorHAnsi"/>
              </w:rPr>
              <w:t xml:space="preserve"> инструментов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B66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3656DB" w:rsidRPr="005519E4" w:rsidTr="00240790">
        <w:trPr>
          <w:trHeight w:val="840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346CB2" w:rsidRDefault="003656DB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3656DB" w:rsidRPr="005519E4" w:rsidRDefault="00061993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061993">
              <w:t xml:space="preserve">Инструментовка </w:t>
            </w:r>
            <w:r w:rsidR="00414549">
              <w:t>двухголос</w:t>
            </w:r>
            <w:r w:rsidRPr="00061993">
              <w:t>ного произведения</w:t>
            </w:r>
            <w:r>
              <w:t xml:space="preserve"> (</w:t>
            </w:r>
            <w:r w:rsidR="00414549">
              <w:t xml:space="preserve">16 </w:t>
            </w:r>
            <w:r>
              <w:t>т.)</w:t>
            </w:r>
            <w:r w:rsidRPr="00061993">
              <w:t xml:space="preserve"> для </w:t>
            </w:r>
            <w:proofErr w:type="spellStart"/>
            <w:r w:rsidR="00346CB2">
              <w:t>духового</w:t>
            </w:r>
            <w:r w:rsidR="00127066" w:rsidRPr="00127066">
              <w:t>о</w:t>
            </w:r>
            <w:proofErr w:type="spellEnd"/>
            <w:r w:rsidR="00127066"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DB" w:rsidRPr="005519E4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7C54" w:rsidRPr="005519E4" w:rsidTr="00D27B66">
        <w:trPr>
          <w:trHeight w:val="975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Default="00747C54" w:rsidP="0010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</w:t>
            </w:r>
            <w:r w:rsidRPr="005519E4">
              <w:rPr>
                <w:b/>
                <w:bCs/>
              </w:rPr>
              <w:t>.</w:t>
            </w:r>
          </w:p>
          <w:p w:rsidR="00747C54" w:rsidRPr="000D6E29" w:rsidRDefault="00747C54" w:rsidP="00217E54">
            <w:pPr>
              <w:tabs>
                <w:tab w:val="clear" w:pos="708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Инструментов</w:t>
            </w:r>
            <w:r w:rsidRPr="000D6E29">
              <w:rPr>
                <w:b/>
              </w:rPr>
              <w:t>к</w:t>
            </w:r>
            <w:r>
              <w:rPr>
                <w:b/>
              </w:rPr>
              <w:t>а фортепианного произведения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D27B66" w:rsidRDefault="00223FDE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фортепиан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061993">
              <w:t xml:space="preserve">Инструментовка одного </w:t>
            </w:r>
            <w:r>
              <w:t>фортепиан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</w:p>
          <w:p w:rsidR="00747C54" w:rsidRPr="00240790" w:rsidRDefault="00747C54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C54" w:rsidRPr="005519E4" w:rsidRDefault="00223FDE" w:rsidP="004A0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Default="00747C54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:rsidR="00F96669" w:rsidRP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747C54" w:rsidRPr="00094F24" w:rsidRDefault="00747C54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D27B66">
        <w:trPr>
          <w:trHeight w:val="1770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10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</w:p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фортепиан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061993">
              <w:t xml:space="preserve">Инструментовка одного </w:t>
            </w:r>
            <w:r>
              <w:t>фортепиан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B66" w:rsidRDefault="00223FDE" w:rsidP="004A0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61388C" w:rsidRPr="005519E4" w:rsidTr="00103AB6">
        <w:trPr>
          <w:trHeight w:val="561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88C" w:rsidRPr="005519E4" w:rsidRDefault="0061388C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1388C" w:rsidRPr="005519E4" w:rsidRDefault="0061388C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  <w:r w:rsidRPr="00061993">
              <w:t xml:space="preserve">Инструментовка </w:t>
            </w:r>
            <w:r>
              <w:t>фортепиан</w:t>
            </w:r>
            <w:r w:rsidRPr="00061993">
              <w:t>ного произведения</w:t>
            </w:r>
            <w:r>
              <w:t xml:space="preserve"> (16-32 тт.)</w:t>
            </w:r>
            <w:r w:rsidRPr="00061993">
              <w:t xml:space="preserve"> для </w:t>
            </w:r>
            <w:r w:rsidR="00346CB2">
              <w:t>духового</w:t>
            </w:r>
            <w:r w:rsidR="00127066"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8C" w:rsidRPr="005519E4" w:rsidRDefault="00223FDE" w:rsidP="0010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88C" w:rsidRDefault="0061388C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747C54" w:rsidRPr="005519E4" w:rsidTr="00D27B66">
        <w:trPr>
          <w:trHeight w:val="1020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Pr="005519E4" w:rsidRDefault="00747C54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3.</w:t>
            </w:r>
          </w:p>
          <w:p w:rsidR="00747C54" w:rsidRPr="005519E4" w:rsidRDefault="00747C54" w:rsidP="00FA7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Инструментов</w:t>
            </w:r>
            <w:r w:rsidRPr="000D6E29">
              <w:rPr>
                <w:b/>
              </w:rPr>
              <w:t>к</w:t>
            </w:r>
            <w:r>
              <w:rPr>
                <w:b/>
              </w:rPr>
              <w:t>а вокального произведения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747C54" w:rsidRPr="00240790" w:rsidRDefault="00223FDE" w:rsidP="0022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вокаль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061993">
              <w:t xml:space="preserve">Инструментовка одного </w:t>
            </w:r>
            <w:r>
              <w:t>вокаль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C54" w:rsidRPr="005519E4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Default="00747C54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:rsidR="00F96669" w:rsidRP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747C54" w:rsidRPr="00094F24" w:rsidRDefault="00747C54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D27B66">
        <w:trPr>
          <w:trHeight w:val="1455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  <w:r>
              <w:rPr>
                <w:bCs/>
                <w:u w:val="single"/>
              </w:rPr>
              <w:t xml:space="preserve"> </w:t>
            </w:r>
          </w:p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вокаль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061993">
              <w:t xml:space="preserve">Инструментовка одного </w:t>
            </w:r>
            <w:r>
              <w:t>вокаль</w:t>
            </w:r>
            <w:r w:rsidRPr="00061993">
              <w:t xml:space="preserve">ного произведения для </w:t>
            </w:r>
            <w:r>
              <w:t>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B66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61388C" w:rsidRPr="005519E4" w:rsidTr="00240790">
        <w:trPr>
          <w:trHeight w:val="793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88C" w:rsidRPr="005519E4" w:rsidRDefault="0061388C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61388C" w:rsidRPr="005519E4" w:rsidRDefault="0061388C" w:rsidP="0010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61388C" w:rsidRPr="005519E4" w:rsidRDefault="0061388C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061993">
              <w:t xml:space="preserve">Инструментовка </w:t>
            </w:r>
            <w:r>
              <w:t>песни (16-32 тт.)</w:t>
            </w:r>
            <w:r w:rsidRPr="00061993">
              <w:t xml:space="preserve"> для </w:t>
            </w:r>
            <w:r w:rsidR="00346CB2">
              <w:t>духового</w:t>
            </w:r>
            <w:r w:rsidR="00127066"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8C" w:rsidRPr="005519E4" w:rsidRDefault="00223FDE" w:rsidP="0010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88C" w:rsidRPr="005519E4" w:rsidRDefault="0061388C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7C54" w:rsidRPr="005519E4" w:rsidTr="00D27B66">
        <w:trPr>
          <w:trHeight w:val="945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7C54" w:rsidRPr="005519E4" w:rsidRDefault="00747C54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4.</w:t>
            </w:r>
          </w:p>
          <w:p w:rsidR="00747C54" w:rsidRPr="005519E4" w:rsidRDefault="00747C54" w:rsidP="00FA7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Инструментов</w:t>
            </w:r>
            <w:r w:rsidRPr="000D6E29">
              <w:rPr>
                <w:b/>
              </w:rPr>
              <w:t>к</w:t>
            </w:r>
            <w:r>
              <w:rPr>
                <w:b/>
              </w:rPr>
              <w:t>а оркестрового произведения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747C54" w:rsidRPr="001C66EE" w:rsidRDefault="00223FDE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1C66EE">
              <w:t>Особенности</w:t>
            </w:r>
            <w:r>
              <w:t xml:space="preserve"> адаптации оркестров</w:t>
            </w:r>
            <w:r w:rsidRPr="00061993">
              <w:t>ого произведения дл</w:t>
            </w:r>
            <w:r>
              <w:t>я 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061993">
              <w:t xml:space="preserve">Инструментовка одного </w:t>
            </w:r>
            <w:r>
              <w:t>оркестров</w:t>
            </w:r>
            <w:r w:rsidRPr="00061993">
              <w:t>ого произведения д</w:t>
            </w:r>
            <w:r>
              <w:t>ля духового</w:t>
            </w:r>
            <w:r w:rsidRPr="00127066">
              <w:t xml:space="preserve"> оркестра</w:t>
            </w:r>
            <w:r w:rsidRPr="001C66EE">
              <w:rPr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C54" w:rsidRDefault="00223FDE" w:rsidP="004A0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7C54" w:rsidRDefault="00747C54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:rsidR="00F96669" w:rsidRP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747C54" w:rsidRPr="005519E4" w:rsidRDefault="00747C54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217E54">
        <w:trPr>
          <w:trHeight w:val="1800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D27B66" w:rsidRDefault="00D27B66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</w:p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1C66EE">
              <w:t>Особенности</w:t>
            </w:r>
            <w:r>
              <w:t xml:space="preserve"> адаптации оркестров</w:t>
            </w:r>
            <w:r w:rsidRPr="00061993">
              <w:t>ого произведения дл</w:t>
            </w:r>
            <w:r>
              <w:t>я 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061993">
              <w:t xml:space="preserve">Инструментовка одного </w:t>
            </w:r>
            <w:r>
              <w:t>оркестров</w:t>
            </w:r>
            <w:r w:rsidRPr="00061993">
              <w:t>ого произведения д</w:t>
            </w:r>
            <w:r>
              <w:t>ля 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B66" w:rsidRDefault="00223FDE" w:rsidP="004A0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7B66" w:rsidRDefault="00D27B66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1C66EE" w:rsidRPr="005519E4" w:rsidTr="00240790">
        <w:trPr>
          <w:trHeight w:val="828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1C66EE" w:rsidRPr="005519E4" w:rsidRDefault="001C66EE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061993">
              <w:t>Инструментовка</w:t>
            </w:r>
            <w:r>
              <w:t xml:space="preserve"> оркестрового произведения для </w:t>
            </w:r>
            <w:r w:rsidR="00346CB2">
              <w:t>духового</w:t>
            </w:r>
            <w:r w:rsidR="00127066"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EE" w:rsidRPr="00223FDE" w:rsidRDefault="00223FDE" w:rsidP="0022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7C85" w:rsidRPr="005519E4" w:rsidTr="008A7C85">
        <w:trPr>
          <w:trHeight w:val="564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C85" w:rsidRDefault="004A0204" w:rsidP="00346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747C54">
              <w:rPr>
                <w:b/>
                <w:bCs/>
              </w:rPr>
              <w:t xml:space="preserve"> семестр </w:t>
            </w:r>
            <w:r w:rsidR="008A7C85">
              <w:rPr>
                <w:b/>
                <w:bCs/>
              </w:rPr>
              <w:t>Раздел 2</w:t>
            </w:r>
            <w:r w:rsidR="008A7C85" w:rsidRPr="005519E4">
              <w:rPr>
                <w:b/>
                <w:bCs/>
              </w:rPr>
              <w:t xml:space="preserve">. </w:t>
            </w:r>
            <w:r w:rsidR="008A7C85" w:rsidRPr="00C62F2A">
              <w:rPr>
                <w:rFonts w:eastAsiaTheme="minorHAnsi"/>
                <w:b/>
                <w:lang w:eastAsia="en-US"/>
              </w:rPr>
              <w:t>Аранжировка</w:t>
            </w:r>
            <w:r w:rsidR="008A7C85" w:rsidRPr="000D6E29">
              <w:rPr>
                <w:b/>
              </w:rPr>
              <w:t xml:space="preserve">для </w:t>
            </w:r>
            <w:r w:rsidR="00346CB2">
              <w:rPr>
                <w:b/>
              </w:rPr>
              <w:t>духового</w:t>
            </w:r>
            <w:r w:rsidR="0011367A" w:rsidRPr="00FA71D3">
              <w:rPr>
                <w:b/>
              </w:rPr>
              <w:t xml:space="preserve"> оркестра</w:t>
            </w:r>
          </w:p>
        </w:tc>
      </w:tr>
      <w:tr w:rsidR="00747C54" w:rsidRPr="005519E4" w:rsidTr="00D27B66">
        <w:trPr>
          <w:trHeight w:val="1095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Pr="005519E4" w:rsidRDefault="00747C54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5.</w:t>
            </w:r>
          </w:p>
          <w:p w:rsidR="00747C54" w:rsidRPr="005519E4" w:rsidRDefault="00747C54" w:rsidP="00523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62F2A">
              <w:rPr>
                <w:rFonts w:eastAsiaTheme="minorHAnsi"/>
                <w:b/>
                <w:lang w:eastAsia="en-US"/>
              </w:rPr>
              <w:t xml:space="preserve">Аранжировка </w:t>
            </w:r>
            <w:r>
              <w:rPr>
                <w:rFonts w:eastAsiaTheme="minorHAnsi"/>
                <w:b/>
                <w:lang w:eastAsia="en-US"/>
              </w:rPr>
              <w:t xml:space="preserve">фортепианного произведения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747C54" w:rsidRPr="001C66EE" w:rsidRDefault="00223FDE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C66EE">
              <w:t>Особенности</w:t>
            </w:r>
            <w:r>
              <w:t xml:space="preserve"> адаптации фортепиан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3C09F5">
              <w:t>Аранжировка</w:t>
            </w:r>
            <w:r w:rsidRPr="00061993">
              <w:t xml:space="preserve"> одного </w:t>
            </w:r>
            <w:r>
              <w:t>фортепиан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 w:rsidRPr="001C66EE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C54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47C54" w:rsidRDefault="00747C54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:rsidR="00F96669" w:rsidRP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747C54" w:rsidRPr="00094F24" w:rsidRDefault="00747C54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D27B66">
        <w:trPr>
          <w:trHeight w:val="1650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</w:p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1C66EE">
              <w:t>Особенности</w:t>
            </w:r>
            <w:r>
              <w:t xml:space="preserve"> адаптации фортепиан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3C09F5">
              <w:t>Аранжировка</w:t>
            </w:r>
            <w:r w:rsidRPr="00061993">
              <w:t xml:space="preserve"> одного </w:t>
            </w:r>
            <w:r>
              <w:t>фортепиан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B66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6</w:t>
            </w: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27B66" w:rsidRDefault="00D27B66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1C66EE" w:rsidRPr="005519E4" w:rsidTr="00E55487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трехголосного произведения для </w:t>
            </w:r>
            <w:r w:rsidR="00523E44" w:rsidRPr="00127066">
              <w:t>камерного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6EE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</w:t>
            </w: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7C54" w:rsidRPr="005519E4" w:rsidTr="00D27B66">
        <w:trPr>
          <w:trHeight w:val="885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Pr="005519E4" w:rsidRDefault="00747C54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6.</w:t>
            </w:r>
          </w:p>
          <w:p w:rsidR="00747C54" w:rsidRPr="005519E4" w:rsidRDefault="00747C54" w:rsidP="00523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62F2A">
              <w:rPr>
                <w:rFonts w:eastAsiaTheme="minorHAnsi"/>
                <w:b/>
                <w:lang w:eastAsia="en-US"/>
              </w:rPr>
              <w:t xml:space="preserve">Аранжировка </w:t>
            </w:r>
            <w:r>
              <w:rPr>
                <w:rFonts w:eastAsiaTheme="minorHAnsi"/>
                <w:b/>
                <w:lang w:eastAsia="en-US"/>
              </w:rPr>
              <w:t xml:space="preserve">вокального произведения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747C54" w:rsidRPr="001C66EE" w:rsidRDefault="00223FDE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вокаль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>
              <w:rPr>
                <w:bCs/>
                <w:u w:val="single"/>
              </w:rPr>
              <w:t xml:space="preserve">. </w:t>
            </w:r>
            <w:r w:rsidRPr="003C09F5">
              <w:t>Аранжировка</w:t>
            </w:r>
            <w:r w:rsidRPr="00061993">
              <w:t xml:space="preserve"> одного </w:t>
            </w:r>
            <w:r>
              <w:t>вокаль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 w:rsidRPr="001C66EE">
              <w:rPr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C54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Default="00747C54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:rsidR="00F96669" w:rsidRP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747C54" w:rsidRPr="005519E4" w:rsidRDefault="00747C54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D27B66">
        <w:trPr>
          <w:trHeight w:val="1860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1C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</w:p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вокаль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>
              <w:rPr>
                <w:bCs/>
                <w:u w:val="single"/>
              </w:rPr>
              <w:t xml:space="preserve">. </w:t>
            </w:r>
            <w:r w:rsidRPr="003C09F5">
              <w:t>Аранжировка</w:t>
            </w:r>
            <w:r w:rsidRPr="00061993">
              <w:t xml:space="preserve"> одного </w:t>
            </w:r>
            <w:r>
              <w:t>вокаль</w:t>
            </w:r>
            <w:r w:rsidRPr="00061993">
              <w:t xml:space="preserve">ного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B66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</w:t>
            </w: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C1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1C66EE" w:rsidRPr="005519E4" w:rsidTr="003656DB">
        <w:trPr>
          <w:trHeight w:val="507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1C66EE" w:rsidRPr="005519E4" w:rsidRDefault="001C66EE" w:rsidP="003C0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</w:t>
            </w:r>
            <w:r>
              <w:rPr>
                <w:rFonts w:eastAsiaTheme="minorHAnsi"/>
                <w:lang w:eastAsia="en-US"/>
              </w:rPr>
              <w:t>песни(16 тактов)</w:t>
            </w:r>
            <w:r>
              <w:t xml:space="preserve"> для </w:t>
            </w:r>
            <w:r w:rsidR="00346CB2" w:rsidRPr="00346CB2">
              <w:t>духового</w:t>
            </w:r>
            <w:r w:rsidR="00523E44"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EE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7C54" w:rsidRPr="005519E4" w:rsidTr="00D27B66">
        <w:trPr>
          <w:trHeight w:val="1050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C54" w:rsidRPr="005519E4" w:rsidRDefault="00747C54" w:rsidP="003656DB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7.</w:t>
            </w:r>
          </w:p>
          <w:p w:rsidR="00747C54" w:rsidRPr="007E2D77" w:rsidRDefault="00747C54" w:rsidP="00523E4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7E2D77">
              <w:rPr>
                <w:rFonts w:eastAsiaTheme="minorHAnsi"/>
                <w:b/>
                <w:lang w:eastAsia="en-US"/>
              </w:rPr>
              <w:t xml:space="preserve">Аранжировка </w:t>
            </w:r>
            <w:r>
              <w:rPr>
                <w:rFonts w:eastAsiaTheme="minorHAnsi"/>
                <w:b/>
                <w:lang w:eastAsia="en-US"/>
              </w:rPr>
              <w:t xml:space="preserve">оркестровых </w:t>
            </w:r>
            <w:r w:rsidRPr="007E2D77">
              <w:rPr>
                <w:rFonts w:eastAsiaTheme="minorHAnsi"/>
                <w:b/>
                <w:lang w:eastAsia="en-US"/>
              </w:rPr>
              <w:t>произведений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:rsidR="00747C54" w:rsidRPr="001C66EE" w:rsidRDefault="00223FDE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Особенности адаптации </w:t>
            </w:r>
            <w:r>
              <w:rPr>
                <w:rFonts w:eastAsiaTheme="minorHAnsi"/>
              </w:rPr>
              <w:t>оркестровы</w:t>
            </w:r>
            <w:r w:rsidRPr="008B1FC8">
              <w:rPr>
                <w:rFonts w:eastAsiaTheme="minorHAnsi"/>
              </w:rPr>
              <w:t>х произведений</w:t>
            </w:r>
            <w:r>
              <w:rPr>
                <w:rFonts w:eastAsiaTheme="minorHAnsi"/>
              </w:rPr>
              <w:t xml:space="preserve"> </w:t>
            </w:r>
            <w:r>
              <w:t xml:space="preserve">для </w:t>
            </w:r>
            <w:r w:rsidRPr="00346CB2"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3C09F5">
              <w:t>Аранжировка</w:t>
            </w:r>
            <w:r w:rsidRPr="00061993">
              <w:t xml:space="preserve"> о</w:t>
            </w:r>
            <w:r>
              <w:t>ркестрового</w:t>
            </w:r>
            <w:r w:rsidRPr="00061993">
              <w:t xml:space="preserve">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  <w:r w:rsidRPr="001C66EE">
              <w:rPr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C54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:rsidR="00F96669" w:rsidRPr="00F96669" w:rsidRDefault="00F96669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96669">
              <w:rPr>
                <w:color w:val="000000"/>
              </w:rPr>
              <w:t>ПК-2</w:t>
            </w:r>
          </w:p>
          <w:p w:rsidR="00747C54" w:rsidRPr="00094F24" w:rsidRDefault="00747C54" w:rsidP="0074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D27B66" w:rsidRPr="005519E4" w:rsidTr="00D27B66">
        <w:trPr>
          <w:trHeight w:val="1425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3656DB">
            <w:pPr>
              <w:pStyle w:val="ac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27B66" w:rsidRDefault="00D27B66" w:rsidP="00D2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</w:t>
            </w:r>
            <w:r w:rsidRPr="005519E4">
              <w:rPr>
                <w:bCs/>
                <w:u w:val="single"/>
              </w:rPr>
              <w:t xml:space="preserve"> занятия</w:t>
            </w:r>
            <w:r>
              <w:rPr>
                <w:bCs/>
                <w:u w:val="single"/>
              </w:rPr>
              <w:t xml:space="preserve"> </w:t>
            </w:r>
            <w:r>
              <w:t xml:space="preserve">Особенности адаптации </w:t>
            </w:r>
            <w:r>
              <w:rPr>
                <w:rFonts w:eastAsiaTheme="minorHAnsi"/>
              </w:rPr>
              <w:t>оркестровы</w:t>
            </w:r>
            <w:r w:rsidRPr="008B1FC8">
              <w:rPr>
                <w:rFonts w:eastAsiaTheme="minorHAnsi"/>
              </w:rPr>
              <w:t>х произведений</w:t>
            </w:r>
            <w:r>
              <w:rPr>
                <w:rFonts w:eastAsiaTheme="minorHAnsi"/>
              </w:rPr>
              <w:t xml:space="preserve"> </w:t>
            </w:r>
            <w:r>
              <w:t xml:space="preserve">для </w:t>
            </w:r>
            <w:r w:rsidRPr="00346CB2">
              <w:t>духового</w:t>
            </w:r>
            <w:r w:rsidRPr="00127066">
              <w:t xml:space="preserve"> оркестра</w:t>
            </w:r>
            <w:r>
              <w:rPr>
                <w:bCs/>
              </w:rPr>
              <w:t xml:space="preserve">. </w:t>
            </w:r>
            <w:r w:rsidRPr="003C09F5">
              <w:t>Аранжировка</w:t>
            </w:r>
            <w:r w:rsidRPr="00061993">
              <w:t xml:space="preserve"> о</w:t>
            </w:r>
            <w:r>
              <w:t>ркестрового</w:t>
            </w:r>
            <w:r w:rsidRPr="00061993">
              <w:t xml:space="preserve"> произведения для </w:t>
            </w:r>
            <w:r w:rsidRPr="00346CB2">
              <w:t>духового</w:t>
            </w:r>
            <w:r w:rsidRPr="00127066">
              <w:t xml:space="preserve">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B66" w:rsidRPr="00223FDE" w:rsidRDefault="00223FDE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</w:t>
            </w: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B66" w:rsidRDefault="00D27B66" w:rsidP="00F9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1C66EE" w:rsidRPr="005519E4" w:rsidTr="00E55487">
        <w:trPr>
          <w:trHeight w:val="41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1C66EE" w:rsidRPr="005519E4" w:rsidRDefault="001C66EE" w:rsidP="00A6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пьесы для </w:t>
            </w:r>
            <w:r>
              <w:rPr>
                <w:rFonts w:eastAsiaTheme="minorHAnsi"/>
                <w:lang w:eastAsia="en-US"/>
              </w:rPr>
              <w:t>оркестра</w:t>
            </w:r>
            <w:r>
              <w:t xml:space="preserve"> для </w:t>
            </w:r>
            <w:r w:rsidR="00346CB2" w:rsidRPr="00346CB2">
              <w:t>духового</w:t>
            </w:r>
            <w:r w:rsidR="00523E44" w:rsidRPr="00127066"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EE" w:rsidRPr="005519E4" w:rsidRDefault="00CB1992" w:rsidP="0024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C66EE" w:rsidRPr="005519E4" w:rsidTr="00E55487">
        <w:trPr>
          <w:trHeight w:val="399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6EE" w:rsidRPr="005519E4" w:rsidRDefault="001C66EE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1992" w:rsidRPr="005519E4" w:rsidTr="00346CB2">
        <w:trPr>
          <w:trHeight w:val="135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992" w:rsidRPr="005519E4" w:rsidRDefault="00CB1992" w:rsidP="00523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992" w:rsidRPr="00223FDE" w:rsidRDefault="00CB1992" w:rsidP="0022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     </w:t>
            </w:r>
            <w:r w:rsidR="00223FDE">
              <w:rPr>
                <w:bCs/>
                <w:i/>
                <w:lang w:val="en-US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992" w:rsidRPr="005519E4" w:rsidRDefault="00CB1992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1992" w:rsidRPr="005519E4" w:rsidTr="00346CB2">
        <w:trPr>
          <w:trHeight w:val="135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992" w:rsidRPr="00CB1992" w:rsidRDefault="00CB1992" w:rsidP="00523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992" w:rsidRPr="005519E4" w:rsidRDefault="00CB1992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992" w:rsidRPr="005519E4" w:rsidRDefault="00CB1992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656DB" w:rsidRPr="005519E4" w:rsidTr="003656DB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6DB" w:rsidRPr="005519E4" w:rsidRDefault="0009581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216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6DB" w:rsidRPr="005519E4" w:rsidRDefault="003656DB" w:rsidP="0036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:rsidR="003656DB" w:rsidRDefault="003656DB" w:rsidP="001C66EE">
      <w:pPr>
        <w:pStyle w:val="af1"/>
        <w:tabs>
          <w:tab w:val="num" w:pos="0"/>
        </w:tabs>
        <w:spacing w:before="240"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ОБРАЗОВАТЕЛЬНЫЕ ТЕХНОЛОГИИ</w:t>
      </w:r>
    </w:p>
    <w:p w:rsidR="003656DB" w:rsidRDefault="003656DB" w:rsidP="003656DB">
      <w:pPr>
        <w:pStyle w:val="af1"/>
        <w:spacing w:line="276" w:lineRule="auto"/>
        <w:ind w:left="0" w:firstLine="709"/>
        <w:rPr>
          <w:sz w:val="28"/>
          <w:szCs w:val="28"/>
        </w:rPr>
      </w:pPr>
      <w:r w:rsidRPr="00E51E42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AD02E9">
        <w:rPr>
          <w:sz w:val="28"/>
          <w:szCs w:val="28"/>
        </w:rPr>
        <w:t>индивидуальные</w:t>
      </w:r>
      <w:r w:rsidRPr="00F90F5C">
        <w:rPr>
          <w:sz w:val="28"/>
          <w:szCs w:val="28"/>
        </w:rPr>
        <w:t xml:space="preserve">занятия и самостоятельная работа студентов по изучению </w:t>
      </w:r>
      <w:r w:rsidR="00AD02E9">
        <w:rPr>
          <w:sz w:val="28"/>
          <w:szCs w:val="28"/>
        </w:rPr>
        <w:t>аранжировки</w:t>
      </w:r>
      <w:r w:rsidR="00AD02E9" w:rsidRPr="00AD02E9">
        <w:rPr>
          <w:sz w:val="28"/>
          <w:szCs w:val="28"/>
        </w:rPr>
        <w:t xml:space="preserve"> и</w:t>
      </w:r>
      <w:r w:rsidR="00AD02E9">
        <w:rPr>
          <w:sz w:val="28"/>
          <w:szCs w:val="28"/>
        </w:rPr>
        <w:t xml:space="preserve"> инструментовки произведений различных стилей и жанров</w:t>
      </w:r>
      <w:r>
        <w:rPr>
          <w:sz w:val="28"/>
          <w:szCs w:val="28"/>
        </w:rPr>
        <w:t xml:space="preserve">; </w:t>
      </w:r>
      <w:r w:rsidRPr="00E51E42">
        <w:rPr>
          <w:sz w:val="28"/>
          <w:szCs w:val="28"/>
        </w:rPr>
        <w:t>разбор конк</w:t>
      </w:r>
      <w:r>
        <w:rPr>
          <w:sz w:val="28"/>
          <w:szCs w:val="28"/>
        </w:rPr>
        <w:t xml:space="preserve">ретных работ, </w:t>
      </w:r>
      <w:r w:rsidRPr="00E51E42">
        <w:rPr>
          <w:sz w:val="28"/>
          <w:szCs w:val="28"/>
        </w:rPr>
        <w:t xml:space="preserve">их анализ с точки зрения звукового воплощения, выявления слабых и сильных сторон подготовленного музыкального материала и </w:t>
      </w:r>
      <w:r w:rsidR="00F7141C">
        <w:rPr>
          <w:sz w:val="28"/>
          <w:szCs w:val="28"/>
        </w:rPr>
        <w:t>совершенствование его</w:t>
      </w:r>
      <w:r w:rsidRPr="00E51E42">
        <w:rPr>
          <w:sz w:val="28"/>
          <w:szCs w:val="28"/>
        </w:rPr>
        <w:t xml:space="preserve"> в будущем.В рамках учебного курса предусм</w:t>
      </w:r>
      <w:r>
        <w:rPr>
          <w:sz w:val="28"/>
          <w:szCs w:val="28"/>
        </w:rPr>
        <w:t>о</w:t>
      </w:r>
      <w:r w:rsidRPr="00E51E42">
        <w:rPr>
          <w:sz w:val="28"/>
          <w:szCs w:val="28"/>
        </w:rPr>
        <w:t xml:space="preserve">трены встречи с </w:t>
      </w:r>
      <w:r w:rsidR="001C66EE">
        <w:rPr>
          <w:sz w:val="28"/>
          <w:szCs w:val="28"/>
        </w:rPr>
        <w:t xml:space="preserve">композиторами, </w:t>
      </w:r>
      <w:r w:rsidRPr="00E51E42">
        <w:rPr>
          <w:sz w:val="28"/>
          <w:szCs w:val="28"/>
        </w:rPr>
        <w:t xml:space="preserve">ведущими музыкантами-исполнителями на </w:t>
      </w:r>
      <w:r w:rsidR="00F7141C">
        <w:rPr>
          <w:sz w:val="28"/>
          <w:szCs w:val="28"/>
        </w:rPr>
        <w:t>струнн</w:t>
      </w:r>
      <w:r w:rsidRPr="00E51E42">
        <w:rPr>
          <w:sz w:val="28"/>
          <w:szCs w:val="28"/>
        </w:rPr>
        <w:t xml:space="preserve">ых инструментах, участие в мастер-классах ведущих специалистов в области </w:t>
      </w:r>
      <w:r>
        <w:rPr>
          <w:sz w:val="28"/>
          <w:szCs w:val="28"/>
        </w:rPr>
        <w:t xml:space="preserve">музыки для </w:t>
      </w:r>
      <w:r w:rsidR="00DA5524">
        <w:rPr>
          <w:sz w:val="28"/>
          <w:szCs w:val="28"/>
        </w:rPr>
        <w:t>духовых и ударных</w:t>
      </w:r>
      <w:r w:rsidR="00F7141C">
        <w:rPr>
          <w:sz w:val="28"/>
          <w:szCs w:val="28"/>
        </w:rPr>
        <w:t xml:space="preserve"> оркестровых</w:t>
      </w:r>
      <w:r>
        <w:rPr>
          <w:sz w:val="28"/>
          <w:szCs w:val="28"/>
        </w:rPr>
        <w:t xml:space="preserve"> инструментов, посещение концертов классической музыки, посещение, а также участие в музыкальных конкурсах и фестивалях.</w:t>
      </w:r>
    </w:p>
    <w:p w:rsidR="003656DB" w:rsidRPr="007858C9" w:rsidRDefault="003656DB" w:rsidP="00240790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11367A" w:rsidRDefault="003656DB" w:rsidP="0011367A">
      <w:pPr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6.1. Контроль освоения дисциплины </w:t>
      </w:r>
      <w:r w:rsidR="0011367A" w:rsidRPr="0011367A">
        <w:rPr>
          <w:sz w:val="28"/>
          <w:szCs w:val="28"/>
        </w:rPr>
        <w:t>«</w:t>
      </w:r>
      <w:r w:rsidR="00CC5B57">
        <w:rPr>
          <w:sz w:val="28"/>
          <w:szCs w:val="28"/>
        </w:rPr>
        <w:t xml:space="preserve">Информационно – коммуникативные технологии в инструментовке и аранжировке для оркестровых </w:t>
      </w:r>
      <w:r w:rsidR="00346CB2">
        <w:rPr>
          <w:sz w:val="28"/>
          <w:szCs w:val="28"/>
        </w:rPr>
        <w:t>духовых и ударных</w:t>
      </w:r>
      <w:r w:rsidR="00CC5B57">
        <w:rPr>
          <w:sz w:val="28"/>
          <w:szCs w:val="28"/>
        </w:rPr>
        <w:t xml:space="preserve"> инструментов</w:t>
      </w:r>
      <w:r w:rsidR="0011367A" w:rsidRPr="0011367A">
        <w:rPr>
          <w:sz w:val="28"/>
          <w:szCs w:val="28"/>
        </w:rPr>
        <w:t>»</w:t>
      </w:r>
      <w:r w:rsidR="0083003C">
        <w:rPr>
          <w:sz w:val="28"/>
          <w:szCs w:val="28"/>
        </w:rPr>
        <w:t>.</w:t>
      </w:r>
    </w:p>
    <w:p w:rsidR="003656DB" w:rsidRDefault="003656DB" w:rsidP="0011367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3656DB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E51E42">
        <w:rPr>
          <w:i/>
          <w:sz w:val="28"/>
          <w:szCs w:val="28"/>
        </w:rPr>
        <w:t>Промежуточный контроль</w:t>
      </w:r>
      <w:r w:rsidRPr="00FC3BEC">
        <w:rPr>
          <w:sz w:val="28"/>
          <w:szCs w:val="28"/>
        </w:rPr>
        <w:t>по дисциплине проходит в форме</w:t>
      </w:r>
      <w:r w:rsidR="009D4D02" w:rsidRPr="009D4D02">
        <w:rPr>
          <w:sz w:val="28"/>
          <w:szCs w:val="28"/>
        </w:rPr>
        <w:t>в форме зачета в 6 семестре, экзамена в 7</w:t>
      </w:r>
      <w:r w:rsidR="009D4D02">
        <w:rPr>
          <w:sz w:val="28"/>
          <w:szCs w:val="28"/>
        </w:rPr>
        <w:t>-м семестре</w:t>
      </w:r>
      <w:r w:rsidRPr="0001415C">
        <w:rPr>
          <w:sz w:val="28"/>
          <w:szCs w:val="28"/>
        </w:rPr>
        <w:t xml:space="preserve">, </w:t>
      </w:r>
      <w:r w:rsidRPr="00E51E42">
        <w:rPr>
          <w:color w:val="000000"/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</w:t>
      </w:r>
      <w:r>
        <w:rPr>
          <w:color w:val="000000"/>
          <w:sz w:val="28"/>
          <w:szCs w:val="28"/>
        </w:rPr>
        <w:t xml:space="preserve"> на занятиях за все виды работ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415C" w:rsidRPr="0001415C" w:rsidRDefault="0001415C" w:rsidP="0001415C">
      <w:pPr>
        <w:autoSpaceDE w:val="0"/>
        <w:autoSpaceDN w:val="0"/>
        <w:adjustRightInd w:val="0"/>
        <w:ind w:firstLine="34"/>
        <w:rPr>
          <w:rFonts w:eastAsiaTheme="minorHAnsi"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t xml:space="preserve">На </w:t>
      </w:r>
      <w:r w:rsidR="009D4D02">
        <w:rPr>
          <w:sz w:val="28"/>
          <w:szCs w:val="28"/>
        </w:rPr>
        <w:t xml:space="preserve">зачёт </w:t>
      </w:r>
      <w:r w:rsidRPr="0001415C">
        <w:rPr>
          <w:rFonts w:eastAsiaTheme="minorHAnsi"/>
          <w:sz w:val="28"/>
          <w:szCs w:val="28"/>
          <w:lang w:eastAsia="en-US"/>
        </w:rPr>
        <w:t>предоставляется инструментовка фортепианного произведения для</w:t>
      </w:r>
      <w:r w:rsidR="00460823">
        <w:rPr>
          <w:rFonts w:eastAsiaTheme="minorHAnsi"/>
          <w:sz w:val="28"/>
          <w:szCs w:val="28"/>
          <w:lang w:eastAsia="en-US"/>
        </w:rPr>
        <w:t xml:space="preserve"> </w:t>
      </w:r>
      <w:r w:rsidR="00346CB2" w:rsidRPr="00346CB2">
        <w:rPr>
          <w:sz w:val="28"/>
          <w:szCs w:val="28"/>
        </w:rPr>
        <w:t>духового</w:t>
      </w:r>
      <w:r w:rsidRPr="0001415C">
        <w:rPr>
          <w:sz w:val="28"/>
          <w:szCs w:val="28"/>
        </w:rPr>
        <w:t xml:space="preserve"> оркестра.</w:t>
      </w:r>
    </w:p>
    <w:p w:rsidR="003656DB" w:rsidRDefault="003656DB" w:rsidP="00E255EF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460823" w:rsidRPr="00460823">
        <w:rPr>
          <w:b/>
          <w:sz w:val="28"/>
          <w:szCs w:val="28"/>
        </w:rPr>
        <w:t>Фонд оценочных средств</w:t>
      </w:r>
    </w:p>
    <w:p w:rsidR="0058758E" w:rsidRPr="00391803" w:rsidRDefault="0058758E" w:rsidP="0058758E">
      <w:pPr>
        <w:pStyle w:val="31"/>
        <w:ind w:firstLine="0"/>
        <w:rPr>
          <w:bCs/>
          <w:i/>
          <w:szCs w:val="28"/>
        </w:rPr>
      </w:pPr>
      <w:r>
        <w:rPr>
          <w:b/>
          <w:bCs/>
          <w:szCs w:val="28"/>
        </w:rPr>
        <w:t xml:space="preserve">6.2.1. </w:t>
      </w:r>
      <w:r w:rsidRPr="002D02E7">
        <w:rPr>
          <w:b/>
          <w:bCs/>
          <w:szCs w:val="28"/>
        </w:rPr>
        <w:t>Примеры тестовых заданий (ситуаций)</w:t>
      </w:r>
      <w:r w:rsidRPr="00391803">
        <w:rPr>
          <w:bCs/>
          <w:i/>
          <w:szCs w:val="28"/>
        </w:rPr>
        <w:t>(не предусмотрено)</w:t>
      </w:r>
    </w:p>
    <w:p w:rsidR="0058758E" w:rsidRPr="00A52045" w:rsidRDefault="0058758E" w:rsidP="0058758E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2D02E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2D02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58758E" w:rsidRPr="00E51E42" w:rsidRDefault="0058758E" w:rsidP="0058758E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E51E42">
        <w:rPr>
          <w:i/>
          <w:sz w:val="28"/>
          <w:szCs w:val="28"/>
        </w:rPr>
        <w:t>Текущий контроль</w:t>
      </w:r>
      <w:r w:rsidRPr="00FC3BEC">
        <w:rPr>
          <w:sz w:val="28"/>
          <w:szCs w:val="28"/>
        </w:rPr>
        <w:t>успеваемости студентов по дисциплине производится в следующих формах:</w:t>
      </w:r>
      <w:r>
        <w:rPr>
          <w:sz w:val="28"/>
          <w:szCs w:val="28"/>
        </w:rPr>
        <w:t xml:space="preserve"> и</w:t>
      </w:r>
      <w:r w:rsidRPr="00FC3BE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дивидуальная работа на текущих занятиях, проверка заданий для самостоятельной работы.</w:t>
      </w:r>
    </w:p>
    <w:p w:rsidR="0058758E" w:rsidRPr="00391803" w:rsidRDefault="0058758E" w:rsidP="0058758E">
      <w:pPr>
        <w:pStyle w:val="31"/>
        <w:ind w:firstLine="0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 w:rsidRPr="00391803">
        <w:rPr>
          <w:bCs/>
          <w:i/>
          <w:szCs w:val="28"/>
        </w:rPr>
        <w:t>(не предусмотрено)</w:t>
      </w:r>
    </w:p>
    <w:p w:rsidR="003656DB" w:rsidRDefault="0058758E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6.2.4</w:t>
      </w:r>
      <w:r w:rsidR="003656D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3656DB" w:rsidRPr="00196B59">
        <w:rPr>
          <w:rFonts w:eastAsiaTheme="minorHAnsi"/>
          <w:b/>
          <w:bCs/>
          <w:sz w:val="28"/>
          <w:szCs w:val="28"/>
          <w:lang w:eastAsia="en-US"/>
        </w:rPr>
        <w:t xml:space="preserve">Примерные вопросы к </w:t>
      </w:r>
      <w:r w:rsidR="0001415C">
        <w:rPr>
          <w:rFonts w:eastAsiaTheme="minorHAnsi"/>
          <w:b/>
          <w:bCs/>
          <w:sz w:val="28"/>
          <w:szCs w:val="28"/>
          <w:lang w:eastAsia="en-US"/>
        </w:rPr>
        <w:t>зачет</w:t>
      </w:r>
      <w:r w:rsidR="00E255EF">
        <w:rPr>
          <w:rFonts w:eastAsiaTheme="minorHAnsi"/>
          <w:b/>
          <w:bCs/>
          <w:sz w:val="28"/>
          <w:szCs w:val="28"/>
          <w:lang w:eastAsia="en-US"/>
        </w:rPr>
        <w:t>у</w:t>
      </w:r>
      <w:r w:rsidR="003656DB">
        <w:rPr>
          <w:rFonts w:eastAsiaTheme="minorHAnsi"/>
          <w:sz w:val="28"/>
          <w:szCs w:val="28"/>
          <w:lang w:eastAsia="en-US"/>
        </w:rPr>
        <w:t>.</w:t>
      </w:r>
    </w:p>
    <w:p w:rsidR="0001415C" w:rsidRPr="0001415C" w:rsidRDefault="0001415C" w:rsidP="0001415C">
      <w:pPr>
        <w:autoSpaceDE w:val="0"/>
        <w:autoSpaceDN w:val="0"/>
        <w:adjustRightInd w:val="0"/>
        <w:ind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1415C">
        <w:rPr>
          <w:rFonts w:eastAsiaTheme="minorHAnsi"/>
          <w:sz w:val="28"/>
          <w:szCs w:val="28"/>
          <w:lang w:eastAsia="en-US"/>
        </w:rPr>
        <w:t xml:space="preserve">В программу зачета включены вопросы по ранее изученным темам и предоставляется аранжировка оркестрового произведения для </w:t>
      </w:r>
      <w:r w:rsidR="00346CB2" w:rsidRPr="00346CB2">
        <w:rPr>
          <w:sz w:val="28"/>
          <w:szCs w:val="28"/>
        </w:rPr>
        <w:t>духового</w:t>
      </w:r>
      <w:r w:rsidRPr="0001415C">
        <w:rPr>
          <w:sz w:val="28"/>
          <w:szCs w:val="28"/>
        </w:rPr>
        <w:t xml:space="preserve"> оркестра</w:t>
      </w:r>
      <w:r w:rsidRPr="0001415C">
        <w:rPr>
          <w:rFonts w:eastAsiaTheme="minorHAnsi"/>
          <w:sz w:val="28"/>
          <w:szCs w:val="28"/>
          <w:lang w:eastAsia="en-US"/>
        </w:rPr>
        <w:t>.</w:t>
      </w:r>
    </w:p>
    <w:p w:rsidR="0001415C" w:rsidRPr="0001415C" w:rsidRDefault="0001415C" w:rsidP="000141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lastRenderedPageBreak/>
        <w:t>1. Аранжировка как музыкально-выразительное средство. Функции аранжировки.</w:t>
      </w:r>
    </w:p>
    <w:p w:rsidR="0001415C" w:rsidRPr="0001415C" w:rsidRDefault="0001415C" w:rsidP="0001415C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t xml:space="preserve">2. Особенности аранжировки для </w:t>
      </w:r>
      <w:r w:rsidR="00346CB2" w:rsidRPr="00346CB2">
        <w:rPr>
          <w:sz w:val="28"/>
          <w:szCs w:val="28"/>
        </w:rPr>
        <w:t>духового</w:t>
      </w:r>
      <w:r w:rsidRPr="0001415C">
        <w:rPr>
          <w:sz w:val="28"/>
          <w:szCs w:val="28"/>
        </w:rPr>
        <w:t xml:space="preserve"> оркестра</w:t>
      </w:r>
      <w:r w:rsidRPr="0001415C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01415C" w:rsidRPr="0001415C" w:rsidRDefault="0001415C" w:rsidP="0001415C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t xml:space="preserve">3. Особенности инструментовки для </w:t>
      </w:r>
      <w:r w:rsidR="00346CB2" w:rsidRPr="00346CB2">
        <w:rPr>
          <w:sz w:val="28"/>
          <w:szCs w:val="28"/>
        </w:rPr>
        <w:t xml:space="preserve">духового </w:t>
      </w:r>
      <w:r w:rsidRPr="0001415C">
        <w:rPr>
          <w:sz w:val="28"/>
          <w:szCs w:val="28"/>
        </w:rPr>
        <w:t>оркестра</w:t>
      </w:r>
      <w:r w:rsidRPr="0001415C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01415C" w:rsidRPr="0001415C" w:rsidRDefault="0001415C" w:rsidP="000141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1415C">
        <w:rPr>
          <w:rFonts w:eastAsiaTheme="minorHAnsi"/>
          <w:iCs/>
          <w:sz w:val="28"/>
          <w:szCs w:val="28"/>
          <w:lang w:eastAsia="en-US"/>
        </w:rPr>
        <w:t>4.</w:t>
      </w:r>
      <w:r w:rsidRPr="0001415C">
        <w:rPr>
          <w:rFonts w:eastAsiaTheme="minorHAnsi"/>
          <w:sz w:val="28"/>
          <w:szCs w:val="28"/>
          <w:lang w:eastAsia="en-US"/>
        </w:rPr>
        <w:t xml:space="preserve"> Фактура гармонического сопровождения.</w:t>
      </w:r>
    </w:p>
    <w:p w:rsidR="0001415C" w:rsidRPr="0001415C" w:rsidRDefault="0001415C" w:rsidP="000141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t xml:space="preserve">5. Аранжировка и инструментовка фортепианных произведений для </w:t>
      </w:r>
      <w:r w:rsidR="00346CB2" w:rsidRPr="00346CB2">
        <w:rPr>
          <w:sz w:val="28"/>
          <w:szCs w:val="28"/>
        </w:rPr>
        <w:t>духового</w:t>
      </w:r>
      <w:r w:rsidRPr="0001415C">
        <w:rPr>
          <w:sz w:val="28"/>
          <w:szCs w:val="28"/>
        </w:rPr>
        <w:t xml:space="preserve"> оркестра</w:t>
      </w:r>
      <w:r w:rsidRPr="0001415C">
        <w:rPr>
          <w:rFonts w:eastAsiaTheme="minorHAnsi"/>
          <w:sz w:val="28"/>
          <w:szCs w:val="28"/>
          <w:lang w:eastAsia="en-US"/>
        </w:rPr>
        <w:t>.</w:t>
      </w:r>
    </w:p>
    <w:p w:rsidR="0001415C" w:rsidRPr="0001415C" w:rsidRDefault="0001415C" w:rsidP="000141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t xml:space="preserve">6. Аранжировка и инструментовка вокальных сочинений для </w:t>
      </w:r>
      <w:r w:rsidR="00346CB2" w:rsidRPr="00346CB2">
        <w:rPr>
          <w:sz w:val="28"/>
          <w:szCs w:val="28"/>
        </w:rPr>
        <w:t>духового</w:t>
      </w:r>
      <w:r w:rsidRPr="0001415C">
        <w:rPr>
          <w:sz w:val="28"/>
          <w:szCs w:val="28"/>
        </w:rPr>
        <w:t xml:space="preserve"> оркестра</w:t>
      </w:r>
      <w:r w:rsidRPr="0001415C">
        <w:rPr>
          <w:rFonts w:eastAsiaTheme="minorHAnsi"/>
          <w:sz w:val="28"/>
          <w:szCs w:val="28"/>
          <w:lang w:eastAsia="en-US"/>
        </w:rPr>
        <w:t>.</w:t>
      </w:r>
    </w:p>
    <w:p w:rsidR="0001415C" w:rsidRDefault="0001415C" w:rsidP="0001415C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01415C">
        <w:rPr>
          <w:rFonts w:eastAsiaTheme="minorHAnsi"/>
          <w:sz w:val="28"/>
          <w:szCs w:val="28"/>
          <w:lang w:eastAsia="en-US"/>
        </w:rPr>
        <w:t xml:space="preserve">7. Аранжировка и инструментовка оркестровых сочинений для </w:t>
      </w:r>
      <w:r w:rsidR="00346CB2" w:rsidRPr="00346CB2">
        <w:rPr>
          <w:sz w:val="28"/>
          <w:szCs w:val="28"/>
        </w:rPr>
        <w:t>духового</w:t>
      </w:r>
      <w:r w:rsidRPr="0001415C">
        <w:rPr>
          <w:sz w:val="28"/>
          <w:szCs w:val="28"/>
        </w:rPr>
        <w:t xml:space="preserve"> оркестра</w:t>
      </w:r>
      <w:r w:rsidRPr="0001415C">
        <w:rPr>
          <w:rFonts w:eastAsiaTheme="minorHAnsi"/>
          <w:sz w:val="28"/>
          <w:szCs w:val="28"/>
          <w:lang w:eastAsia="en-US"/>
        </w:rPr>
        <w:t>.</w:t>
      </w:r>
    </w:p>
    <w:p w:rsidR="0001415C" w:rsidRDefault="0001415C" w:rsidP="0001415C">
      <w:pPr>
        <w:pStyle w:val="3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6.2.5. Вопросы к экзамену по дисциплине </w:t>
      </w:r>
      <w:r w:rsidRPr="00391803">
        <w:rPr>
          <w:bCs/>
          <w:i/>
          <w:szCs w:val="28"/>
        </w:rPr>
        <w:t>(не предусмотрено)</w:t>
      </w:r>
    </w:p>
    <w:p w:rsidR="0001415C" w:rsidRDefault="0001415C" w:rsidP="0001415C">
      <w:pPr>
        <w:pStyle w:val="ac"/>
        <w:spacing w:after="0"/>
        <w:ind w:left="0"/>
        <w:rPr>
          <w:i/>
          <w:sz w:val="24"/>
          <w:szCs w:val="24"/>
        </w:rPr>
      </w:pPr>
      <w:r>
        <w:rPr>
          <w:b/>
          <w:sz w:val="28"/>
          <w:szCs w:val="28"/>
        </w:rPr>
        <w:t>6.2.6.</w:t>
      </w:r>
      <w:r w:rsidRPr="0029763A">
        <w:rPr>
          <w:b/>
          <w:sz w:val="28"/>
          <w:szCs w:val="28"/>
        </w:rPr>
        <w:t xml:space="preserve">  Примерная тематика курсовых работ</w:t>
      </w:r>
      <w:r w:rsidRPr="00391803">
        <w:rPr>
          <w:bCs/>
          <w:i/>
          <w:sz w:val="28"/>
          <w:szCs w:val="28"/>
        </w:rPr>
        <w:t>(не предусмотрено)</w:t>
      </w:r>
    </w:p>
    <w:p w:rsidR="003656DB" w:rsidRPr="00D27186" w:rsidRDefault="003656DB" w:rsidP="0001415C">
      <w:pPr>
        <w:widowControl/>
        <w:tabs>
          <w:tab w:val="clear" w:pos="708"/>
        </w:tabs>
        <w:autoSpaceDE w:val="0"/>
        <w:autoSpaceDN w:val="0"/>
        <w:adjustRightInd w:val="0"/>
        <w:spacing w:before="240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D27186">
        <w:rPr>
          <w:rFonts w:eastAsiaTheme="minorHAnsi"/>
          <w:b/>
          <w:bCs/>
          <w:sz w:val="28"/>
          <w:szCs w:val="28"/>
          <w:lang w:eastAsia="en-US"/>
        </w:rPr>
        <w:t>Примерный список музыкальных произведений для аранжировки</w:t>
      </w:r>
      <w:r w:rsidR="00D518BD">
        <w:rPr>
          <w:rFonts w:eastAsiaTheme="minorHAnsi"/>
          <w:b/>
          <w:bCs/>
          <w:sz w:val="28"/>
          <w:szCs w:val="28"/>
          <w:lang w:eastAsia="en-US"/>
        </w:rPr>
        <w:t xml:space="preserve"> и инструментовки</w:t>
      </w:r>
      <w:r w:rsidRPr="00D27186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Бах И. </w:t>
      </w:r>
      <w:r w:rsidR="00D518BD">
        <w:rPr>
          <w:rFonts w:eastAsiaTheme="minorHAnsi"/>
          <w:sz w:val="28"/>
          <w:szCs w:val="28"/>
          <w:lang w:eastAsia="en-US"/>
        </w:rPr>
        <w:t>Прелюдии и фуги</w:t>
      </w:r>
      <w:r w:rsidRPr="00D27186">
        <w:rPr>
          <w:rFonts w:eastAsiaTheme="minorHAnsi"/>
          <w:sz w:val="28"/>
          <w:szCs w:val="28"/>
          <w:lang w:eastAsia="en-US"/>
        </w:rPr>
        <w:t>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Бетховен Л.</w:t>
      </w:r>
      <w:r w:rsidRPr="00D27186">
        <w:rPr>
          <w:rFonts w:eastAsiaTheme="minorHAnsi"/>
          <w:sz w:val="28"/>
          <w:szCs w:val="28"/>
          <w:lang w:eastAsia="en-US"/>
        </w:rPr>
        <w:t xml:space="preserve"> Марш домажор для фортепиано в четыре руки.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Бизе Ж.</w:t>
      </w:r>
      <w:r w:rsidRPr="00D27186">
        <w:rPr>
          <w:rFonts w:eastAsiaTheme="minorHAnsi"/>
          <w:sz w:val="28"/>
          <w:szCs w:val="28"/>
          <w:lang w:eastAsia="en-US"/>
        </w:rPr>
        <w:t xml:space="preserve"> Антракт к IV-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 xml:space="preserve"> действию оперы «Кармен».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Бизе ж.</w:t>
      </w:r>
      <w:r w:rsidRPr="00D27186">
        <w:rPr>
          <w:rFonts w:eastAsiaTheme="minorHAnsi"/>
          <w:sz w:val="28"/>
          <w:szCs w:val="28"/>
          <w:lang w:eastAsia="en-US"/>
        </w:rPr>
        <w:t xml:space="preserve"> Сюиты №1 и №2 из музыки к драме Доде «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Арлезианка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>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Вагнер Р.</w:t>
      </w:r>
      <w:r w:rsidRPr="00D27186">
        <w:rPr>
          <w:rFonts w:eastAsiaTheme="minorHAnsi"/>
          <w:sz w:val="28"/>
          <w:szCs w:val="28"/>
          <w:lang w:eastAsia="en-US"/>
        </w:rPr>
        <w:t xml:space="preserve"> Свадебный марш из оперы «Тангейзер».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Варламов А.</w:t>
      </w:r>
      <w:r w:rsidRPr="00D27186">
        <w:rPr>
          <w:rFonts w:eastAsiaTheme="minorHAnsi"/>
          <w:sz w:val="28"/>
          <w:szCs w:val="28"/>
          <w:lang w:eastAsia="en-US"/>
        </w:rPr>
        <w:t xml:space="preserve"> Романс «Вдоль по улице метелица метет».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Гершвин Д.</w:t>
      </w:r>
      <w:r w:rsidRPr="00D27186">
        <w:rPr>
          <w:rFonts w:eastAsiaTheme="minorHAnsi"/>
          <w:sz w:val="28"/>
          <w:szCs w:val="28"/>
          <w:lang w:eastAsia="en-US"/>
        </w:rPr>
        <w:t xml:space="preserve"> Колыбельная Клары из оперы «Порги и 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Бесс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>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Глинка М.</w:t>
      </w:r>
      <w:r w:rsidRPr="00D27186">
        <w:rPr>
          <w:rFonts w:eastAsiaTheme="minorHAnsi"/>
          <w:sz w:val="28"/>
          <w:szCs w:val="28"/>
          <w:lang w:eastAsia="en-US"/>
        </w:rPr>
        <w:t xml:space="preserve"> Славься. Хор из оперы «Жизнь за царя».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Глинка М.</w:t>
      </w:r>
      <w:r w:rsidRPr="00D27186">
        <w:rPr>
          <w:rFonts w:eastAsiaTheme="minorHAnsi"/>
          <w:sz w:val="28"/>
          <w:szCs w:val="28"/>
          <w:lang w:eastAsia="en-US"/>
        </w:rPr>
        <w:t xml:space="preserve"> Романс «Сомнение».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Григ Э.</w:t>
      </w:r>
      <w:r w:rsidRPr="00D27186">
        <w:rPr>
          <w:rFonts w:eastAsiaTheme="minorHAnsi"/>
          <w:sz w:val="28"/>
          <w:szCs w:val="28"/>
          <w:lang w:eastAsia="en-US"/>
        </w:rPr>
        <w:t xml:space="preserve"> С</w:t>
      </w:r>
      <w:r w:rsidRPr="004D6626">
        <w:rPr>
          <w:rFonts w:eastAsiaTheme="minorHAnsi"/>
          <w:sz w:val="28"/>
          <w:szCs w:val="28"/>
          <w:lang w:eastAsia="en-US"/>
        </w:rPr>
        <w:t>юита из музыки к драме Ибсена «</w:t>
      </w:r>
      <w:r w:rsidRPr="00D27186">
        <w:rPr>
          <w:rFonts w:eastAsiaTheme="minorHAnsi"/>
          <w:sz w:val="28"/>
          <w:szCs w:val="28"/>
          <w:lang w:eastAsia="en-US"/>
        </w:rPr>
        <w:t xml:space="preserve">Пер 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Гюнт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>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D27186">
        <w:rPr>
          <w:rFonts w:eastAsiaTheme="minorHAnsi"/>
          <w:sz w:val="28"/>
          <w:szCs w:val="28"/>
          <w:lang w:eastAsia="en-US"/>
        </w:rPr>
        <w:t>Григ Э. Норвежский танец №2,№3.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D27186">
        <w:rPr>
          <w:rFonts w:eastAsiaTheme="minorHAnsi"/>
          <w:sz w:val="28"/>
          <w:szCs w:val="28"/>
          <w:lang w:eastAsia="en-US"/>
        </w:rPr>
        <w:t>Григ Э. Лирические пьесы для фортепиано.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Даргомыжский А. Романсы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Лядов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</w:t>
      </w:r>
      <w:r w:rsidRPr="00D27186">
        <w:rPr>
          <w:rFonts w:eastAsiaTheme="minorHAnsi"/>
          <w:sz w:val="28"/>
          <w:szCs w:val="28"/>
          <w:lang w:eastAsia="en-US"/>
        </w:rPr>
        <w:t xml:space="preserve"> Музыкальная табакерка.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Пахмутова А.</w:t>
      </w:r>
      <w:r w:rsidRPr="00D27186">
        <w:rPr>
          <w:rFonts w:eastAsiaTheme="minorHAnsi"/>
          <w:sz w:val="28"/>
          <w:szCs w:val="28"/>
          <w:lang w:eastAsia="en-US"/>
        </w:rPr>
        <w:t xml:space="preserve"> Песня «Надежда».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Пахмутова А.</w:t>
      </w:r>
      <w:r w:rsidRPr="00D27186">
        <w:rPr>
          <w:rFonts w:eastAsiaTheme="minorHAnsi"/>
          <w:sz w:val="28"/>
          <w:szCs w:val="28"/>
          <w:lang w:eastAsia="en-US"/>
        </w:rPr>
        <w:t xml:space="preserve"> Песня «Нежность».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Пахмутова А.</w:t>
      </w:r>
      <w:r w:rsidRPr="00D27186">
        <w:rPr>
          <w:rFonts w:eastAsiaTheme="minorHAnsi"/>
          <w:sz w:val="28"/>
          <w:szCs w:val="28"/>
          <w:lang w:eastAsia="en-US"/>
        </w:rPr>
        <w:t xml:space="preserve"> Песня «Мелодия».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D27186">
        <w:rPr>
          <w:rFonts w:eastAsiaTheme="minorHAnsi"/>
          <w:sz w:val="28"/>
          <w:szCs w:val="28"/>
          <w:lang w:eastAsia="en-US"/>
        </w:rPr>
        <w:t>Перселл</w:t>
      </w:r>
      <w:r>
        <w:rPr>
          <w:rFonts w:eastAsiaTheme="minorHAnsi"/>
          <w:sz w:val="28"/>
          <w:szCs w:val="28"/>
          <w:lang w:eastAsia="en-US"/>
        </w:rPr>
        <w:t>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D27186">
        <w:rPr>
          <w:rFonts w:eastAsiaTheme="minorHAnsi"/>
          <w:sz w:val="28"/>
          <w:szCs w:val="28"/>
          <w:lang w:eastAsia="en-US"/>
        </w:rPr>
        <w:t xml:space="preserve">Плач 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Дидоны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 xml:space="preserve"> из оперы «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Дидона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 xml:space="preserve"> и Эней».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</w:t>
      </w:r>
      <w:r w:rsidRPr="00D27186">
        <w:rPr>
          <w:rFonts w:eastAsiaTheme="minorHAnsi"/>
          <w:sz w:val="28"/>
          <w:szCs w:val="28"/>
          <w:lang w:eastAsia="en-US"/>
        </w:rPr>
        <w:t xml:space="preserve"> Танец рыцарей из балета «Ромео и Джульетта».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</w:t>
      </w:r>
      <w:r w:rsidRPr="00D27186">
        <w:rPr>
          <w:rFonts w:eastAsiaTheme="minorHAnsi"/>
          <w:sz w:val="28"/>
          <w:szCs w:val="28"/>
          <w:lang w:eastAsia="en-US"/>
        </w:rPr>
        <w:t xml:space="preserve"> Гавот, Мадригал, Менуэт из балета «Ромео и Джульетта.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</w:t>
      </w:r>
      <w:r w:rsidRPr="00D27186">
        <w:rPr>
          <w:rFonts w:eastAsiaTheme="minorHAnsi"/>
          <w:sz w:val="28"/>
          <w:szCs w:val="28"/>
          <w:lang w:eastAsia="en-US"/>
        </w:rPr>
        <w:t xml:space="preserve"> Марш из «Детского альбома».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</w:t>
      </w:r>
      <w:r w:rsidRPr="00D27186">
        <w:rPr>
          <w:rFonts w:eastAsiaTheme="minorHAnsi"/>
          <w:sz w:val="28"/>
          <w:szCs w:val="28"/>
          <w:lang w:eastAsia="en-US"/>
        </w:rPr>
        <w:t xml:space="preserve"> Марш из оперы «Любовь к трем апельсинам».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Свиридов Г.</w:t>
      </w:r>
      <w:r w:rsidR="00D518BD">
        <w:rPr>
          <w:rFonts w:eastAsiaTheme="minorHAnsi"/>
          <w:sz w:val="28"/>
          <w:szCs w:val="28"/>
          <w:lang w:eastAsia="en-US"/>
        </w:rPr>
        <w:t xml:space="preserve">Музыкальные иллюстрации к </w:t>
      </w:r>
      <w:r w:rsidR="00D518BD" w:rsidRPr="00D27186">
        <w:rPr>
          <w:rFonts w:eastAsiaTheme="minorHAnsi"/>
          <w:sz w:val="28"/>
          <w:szCs w:val="28"/>
          <w:lang w:eastAsia="en-US"/>
        </w:rPr>
        <w:t>повестиА.</w:t>
      </w:r>
      <w:r w:rsidR="00D518BD">
        <w:rPr>
          <w:rFonts w:eastAsiaTheme="minorHAnsi"/>
          <w:sz w:val="28"/>
          <w:szCs w:val="28"/>
          <w:lang w:eastAsia="en-US"/>
        </w:rPr>
        <w:t xml:space="preserve">С. </w:t>
      </w:r>
      <w:r w:rsidR="00D518BD" w:rsidRPr="00D27186">
        <w:rPr>
          <w:rFonts w:eastAsiaTheme="minorHAnsi"/>
          <w:sz w:val="28"/>
          <w:szCs w:val="28"/>
          <w:lang w:eastAsia="en-US"/>
        </w:rPr>
        <w:t>Пушкина</w:t>
      </w:r>
      <w:r w:rsidR="00D518BD">
        <w:rPr>
          <w:rFonts w:eastAsiaTheme="minorHAnsi"/>
          <w:sz w:val="28"/>
          <w:szCs w:val="28"/>
          <w:lang w:eastAsia="en-US"/>
        </w:rPr>
        <w:t xml:space="preserve"> «Метель»</w:t>
      </w:r>
      <w:r w:rsidR="00D518BD" w:rsidRPr="00D27186">
        <w:rPr>
          <w:rFonts w:eastAsiaTheme="minorHAnsi"/>
          <w:sz w:val="28"/>
          <w:szCs w:val="28"/>
          <w:lang w:eastAsia="en-US"/>
        </w:rPr>
        <w:t>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Свиридов Г.</w:t>
      </w:r>
      <w:r w:rsidRPr="00D27186">
        <w:rPr>
          <w:rFonts w:eastAsiaTheme="minorHAnsi"/>
          <w:sz w:val="28"/>
          <w:szCs w:val="28"/>
          <w:lang w:eastAsia="en-US"/>
        </w:rPr>
        <w:t xml:space="preserve"> Маленький триптих.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Стравинский И.</w:t>
      </w:r>
      <w:r w:rsidRPr="00D27186">
        <w:rPr>
          <w:rFonts w:eastAsiaTheme="minorHAnsi"/>
          <w:sz w:val="28"/>
          <w:szCs w:val="28"/>
          <w:lang w:eastAsia="en-US"/>
        </w:rPr>
        <w:t xml:space="preserve"> Русская из балета «Петрушка».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Рахманинов С.</w:t>
      </w:r>
      <w:r w:rsidRPr="00D27186">
        <w:rPr>
          <w:rFonts w:eastAsiaTheme="minorHAnsi"/>
          <w:sz w:val="28"/>
          <w:szCs w:val="28"/>
          <w:lang w:eastAsia="en-US"/>
        </w:rPr>
        <w:t xml:space="preserve"> Итальянская полька.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Рахманинов С.</w:t>
      </w:r>
      <w:r w:rsidRPr="00D27186">
        <w:rPr>
          <w:rFonts w:eastAsiaTheme="minorHAnsi"/>
          <w:sz w:val="28"/>
          <w:szCs w:val="28"/>
          <w:lang w:eastAsia="en-US"/>
        </w:rPr>
        <w:t xml:space="preserve"> Вокализ.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Рахманинов С.</w:t>
      </w:r>
      <w:r w:rsidRPr="00D27186">
        <w:rPr>
          <w:rFonts w:eastAsiaTheme="minorHAnsi"/>
          <w:sz w:val="28"/>
          <w:szCs w:val="28"/>
          <w:lang w:eastAsia="en-US"/>
        </w:rPr>
        <w:t xml:space="preserve"> Романс «Не пой, красавица, при мне».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D27186">
        <w:rPr>
          <w:rFonts w:eastAsiaTheme="minorHAnsi"/>
          <w:sz w:val="28"/>
          <w:szCs w:val="28"/>
          <w:lang w:eastAsia="en-US"/>
        </w:rPr>
        <w:t>Римский-</w:t>
      </w:r>
      <w:r>
        <w:rPr>
          <w:rFonts w:eastAsiaTheme="minorHAnsi"/>
          <w:sz w:val="28"/>
          <w:szCs w:val="28"/>
          <w:lang w:eastAsia="en-US"/>
        </w:rPr>
        <w:t xml:space="preserve">Корсаков Н. </w:t>
      </w:r>
      <w:r w:rsidRPr="00D27186">
        <w:rPr>
          <w:rFonts w:eastAsiaTheme="minorHAnsi"/>
          <w:sz w:val="28"/>
          <w:szCs w:val="28"/>
          <w:lang w:eastAsia="en-US"/>
        </w:rPr>
        <w:t xml:space="preserve">Три чуда из оперы «Сказка о царе </w:t>
      </w:r>
      <w:proofErr w:type="spellStart"/>
      <w:r w:rsidRPr="00D27186">
        <w:rPr>
          <w:rFonts w:eastAsiaTheme="minorHAnsi"/>
          <w:sz w:val="28"/>
          <w:szCs w:val="28"/>
          <w:lang w:eastAsia="en-US"/>
        </w:rPr>
        <w:t>Салтане</w:t>
      </w:r>
      <w:proofErr w:type="spellEnd"/>
      <w:r w:rsidRPr="00D27186">
        <w:rPr>
          <w:rFonts w:eastAsiaTheme="minorHAnsi"/>
          <w:sz w:val="28"/>
          <w:szCs w:val="28"/>
          <w:lang w:eastAsia="en-US"/>
        </w:rPr>
        <w:t>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Хачатурян А. </w:t>
      </w:r>
      <w:r w:rsidRPr="00D27186">
        <w:rPr>
          <w:rFonts w:eastAsiaTheme="minorHAnsi"/>
          <w:sz w:val="28"/>
          <w:szCs w:val="28"/>
          <w:lang w:eastAsia="en-US"/>
        </w:rPr>
        <w:t>Подражание народному из «Детского альбома».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D27186">
        <w:rPr>
          <w:rFonts w:eastAsiaTheme="minorHAnsi"/>
          <w:sz w:val="28"/>
          <w:szCs w:val="28"/>
          <w:lang w:eastAsia="en-US"/>
        </w:rPr>
        <w:t>Хрен</w:t>
      </w:r>
      <w:r>
        <w:rPr>
          <w:rFonts w:eastAsiaTheme="minorHAnsi"/>
          <w:sz w:val="28"/>
          <w:szCs w:val="28"/>
          <w:lang w:eastAsia="en-US"/>
        </w:rPr>
        <w:t>ников Т. Колыбельная Светланы из</w:t>
      </w:r>
      <w:r w:rsidRPr="00D27186">
        <w:rPr>
          <w:rFonts w:eastAsiaTheme="minorHAnsi"/>
          <w:sz w:val="28"/>
          <w:szCs w:val="28"/>
          <w:lang w:eastAsia="en-US"/>
        </w:rPr>
        <w:t xml:space="preserve"> кинофильма «Гусарская баллада».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Чайковский П. </w:t>
      </w:r>
      <w:r w:rsidRPr="00D27186">
        <w:rPr>
          <w:rFonts w:eastAsiaTheme="minorHAnsi"/>
          <w:sz w:val="28"/>
          <w:szCs w:val="28"/>
          <w:lang w:eastAsia="en-US"/>
        </w:rPr>
        <w:t>Детский альбом для фортепиано.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4D6626">
        <w:rPr>
          <w:rFonts w:eastAsiaTheme="minorHAnsi"/>
          <w:sz w:val="28"/>
          <w:szCs w:val="28"/>
          <w:lang w:eastAsia="en-US"/>
        </w:rPr>
        <w:t xml:space="preserve">Чайковский П. </w:t>
      </w:r>
      <w:r w:rsidRPr="00D27186">
        <w:rPr>
          <w:rFonts w:eastAsiaTheme="minorHAnsi"/>
          <w:sz w:val="28"/>
          <w:szCs w:val="28"/>
          <w:lang w:eastAsia="en-US"/>
        </w:rPr>
        <w:t>Вальс из балета «Спящая красавица».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Шостакович Д. </w:t>
      </w:r>
      <w:r w:rsidRPr="00D27186">
        <w:rPr>
          <w:rFonts w:eastAsiaTheme="minorHAnsi"/>
          <w:sz w:val="28"/>
          <w:szCs w:val="28"/>
          <w:lang w:eastAsia="en-US"/>
        </w:rPr>
        <w:t>Романс и Народный праздник из кинофильма «Овод». Шостакович</w:t>
      </w:r>
      <w:r>
        <w:rPr>
          <w:rFonts w:eastAsiaTheme="minorHAnsi"/>
          <w:sz w:val="28"/>
          <w:szCs w:val="28"/>
          <w:lang w:eastAsia="en-US"/>
        </w:rPr>
        <w:t xml:space="preserve"> Д. </w:t>
      </w:r>
      <w:r w:rsidRPr="00D27186">
        <w:rPr>
          <w:rFonts w:eastAsiaTheme="minorHAnsi"/>
          <w:sz w:val="28"/>
          <w:szCs w:val="28"/>
          <w:lang w:eastAsia="en-US"/>
        </w:rPr>
        <w:t>Вальс-шутка.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Шостакович Д. </w:t>
      </w:r>
      <w:r w:rsidRPr="00D27186">
        <w:rPr>
          <w:rFonts w:eastAsiaTheme="minorHAnsi"/>
          <w:sz w:val="28"/>
          <w:szCs w:val="28"/>
          <w:lang w:eastAsia="en-US"/>
        </w:rPr>
        <w:t>Три фантастических танца.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Шуберт Ф. </w:t>
      </w:r>
      <w:r w:rsidRPr="00D27186">
        <w:rPr>
          <w:rFonts w:eastAsiaTheme="minorHAnsi"/>
          <w:sz w:val="28"/>
          <w:szCs w:val="28"/>
          <w:lang w:eastAsia="en-US"/>
        </w:rPr>
        <w:t>Военный марш.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Шуберт Ф. </w:t>
      </w:r>
      <w:r w:rsidRPr="00D27186">
        <w:rPr>
          <w:rFonts w:eastAsiaTheme="minorHAnsi"/>
          <w:sz w:val="28"/>
          <w:szCs w:val="28"/>
          <w:lang w:eastAsia="en-US"/>
        </w:rPr>
        <w:t>Аве Мария.</w:t>
      </w:r>
    </w:p>
    <w:p w:rsidR="003656DB" w:rsidRPr="00D27186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Шуман Р. </w:t>
      </w:r>
      <w:r w:rsidRPr="00D27186">
        <w:rPr>
          <w:rFonts w:eastAsiaTheme="minorHAnsi"/>
          <w:sz w:val="28"/>
          <w:szCs w:val="28"/>
          <w:lang w:eastAsia="en-US"/>
        </w:rPr>
        <w:t>Грезы.</w:t>
      </w:r>
    </w:p>
    <w:p w:rsidR="003656DB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Шуман Р. «</w:t>
      </w:r>
      <w:r w:rsidRPr="00D27186">
        <w:rPr>
          <w:rFonts w:eastAsiaTheme="minorHAnsi"/>
          <w:sz w:val="28"/>
          <w:szCs w:val="28"/>
          <w:lang w:eastAsia="en-US"/>
        </w:rPr>
        <w:t>Отчего?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03AB6" w:rsidRPr="00FC3BEC" w:rsidRDefault="00103AB6" w:rsidP="00445E66">
      <w:pPr>
        <w:pStyle w:val="ac"/>
        <w:spacing w:before="240"/>
        <w:ind w:left="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C3BEC">
        <w:rPr>
          <w:b/>
          <w:sz w:val="28"/>
          <w:szCs w:val="28"/>
        </w:rPr>
        <w:t xml:space="preserve">.3. Методические материалы, определяющие процедуру оценивания знаний, умений и навыков обучающегося. </w:t>
      </w:r>
    </w:p>
    <w:p w:rsidR="00103AB6" w:rsidRPr="00A737A9" w:rsidRDefault="00103AB6" w:rsidP="00103AB6">
      <w:pPr>
        <w:pStyle w:val="ac"/>
        <w:ind w:left="0" w:firstLine="567"/>
        <w:jc w:val="both"/>
        <w:rPr>
          <w:b/>
          <w:sz w:val="28"/>
          <w:szCs w:val="28"/>
        </w:rPr>
      </w:pPr>
      <w:r w:rsidRPr="00423ECB"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 w:rsidRPr="00423ECB">
        <w:rPr>
          <w:sz w:val="28"/>
          <w:szCs w:val="28"/>
        </w:rPr>
        <w:t xml:space="preserve"> отчетности обучающихся в процессе з</w:t>
      </w:r>
      <w:r>
        <w:rPr>
          <w:sz w:val="28"/>
          <w:szCs w:val="28"/>
        </w:rPr>
        <w:t>анятий опирается на следующие критерии:</w:t>
      </w:r>
    </w:p>
    <w:p w:rsid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з</w:t>
      </w:r>
      <w:r w:rsidRPr="003643BC">
        <w:rPr>
          <w:bCs/>
          <w:szCs w:val="28"/>
        </w:rPr>
        <w:t xml:space="preserve">релость музыкального мышления – понимание стиля, содержания и формы </w:t>
      </w:r>
      <w:r>
        <w:rPr>
          <w:bCs/>
          <w:szCs w:val="28"/>
        </w:rPr>
        <w:t>аранжиру</w:t>
      </w:r>
      <w:r w:rsidRPr="003643BC">
        <w:rPr>
          <w:bCs/>
          <w:szCs w:val="28"/>
        </w:rPr>
        <w:t>емого</w:t>
      </w:r>
      <w:r w:rsidR="00445E66">
        <w:rPr>
          <w:bCs/>
          <w:szCs w:val="28"/>
        </w:rPr>
        <w:t>/инструментуемого</w:t>
      </w:r>
      <w:r w:rsidRPr="003643BC">
        <w:rPr>
          <w:bCs/>
          <w:szCs w:val="28"/>
        </w:rPr>
        <w:t xml:space="preserve"> произведения;</w:t>
      </w:r>
    </w:p>
    <w:p w:rsid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творческая индивидуальность,</w:t>
      </w:r>
      <w:r w:rsidRPr="003643BC">
        <w:rPr>
          <w:bCs/>
          <w:szCs w:val="28"/>
        </w:rPr>
        <w:t xml:space="preserve"> разнообразие </w:t>
      </w:r>
      <w:r>
        <w:rPr>
          <w:bCs/>
          <w:szCs w:val="28"/>
        </w:rPr>
        <w:t xml:space="preserve">и оригинальность </w:t>
      </w:r>
      <w:r w:rsidRPr="003643BC">
        <w:rPr>
          <w:bCs/>
          <w:szCs w:val="28"/>
        </w:rPr>
        <w:t>приемов</w:t>
      </w:r>
      <w:r>
        <w:rPr>
          <w:bCs/>
          <w:szCs w:val="28"/>
        </w:rPr>
        <w:t xml:space="preserve"> аранжировки</w:t>
      </w:r>
      <w:r w:rsidR="00445E66">
        <w:rPr>
          <w:bCs/>
          <w:szCs w:val="28"/>
        </w:rPr>
        <w:t>/инструментовки</w:t>
      </w:r>
      <w:r>
        <w:rPr>
          <w:bCs/>
          <w:szCs w:val="28"/>
        </w:rPr>
        <w:t>;</w:t>
      </w:r>
    </w:p>
    <w:p w:rsidR="00103AB6" w:rsidRPr="00103AB6" w:rsidRDefault="001A6267" w:rsidP="00103AB6">
      <w:pPr>
        <w:pStyle w:val="31"/>
        <w:ind w:firstLine="567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103AB6">
        <w:rPr>
          <w:szCs w:val="28"/>
        </w:rPr>
        <w:t xml:space="preserve">соответствие авторскому замыслу при выполнении </w:t>
      </w:r>
      <w:r w:rsidR="00445E66">
        <w:rPr>
          <w:bCs/>
          <w:szCs w:val="28"/>
        </w:rPr>
        <w:t>аранжировки</w:t>
      </w:r>
      <w:r w:rsidR="00445E66">
        <w:rPr>
          <w:szCs w:val="28"/>
        </w:rPr>
        <w:t>/</w:t>
      </w:r>
      <w:r w:rsidR="00103AB6">
        <w:rPr>
          <w:szCs w:val="28"/>
        </w:rPr>
        <w:t>инструментовки;</w:t>
      </w:r>
    </w:p>
    <w:p w:rsid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художественный вкус,чувство меры</w:t>
      </w:r>
      <w:r w:rsidRPr="003643BC">
        <w:rPr>
          <w:bCs/>
          <w:szCs w:val="28"/>
        </w:rPr>
        <w:t>, знание традиций;</w:t>
      </w:r>
    </w:p>
    <w:p w:rsidR="00103AB6" w:rsidRPr="006407AB" w:rsidRDefault="00103AB6" w:rsidP="00103AB6">
      <w:pPr>
        <w:pStyle w:val="31"/>
        <w:ind w:firstLine="567"/>
        <w:jc w:val="both"/>
        <w:rPr>
          <w:szCs w:val="28"/>
        </w:rPr>
      </w:pPr>
      <w:r>
        <w:rPr>
          <w:bCs/>
          <w:szCs w:val="28"/>
        </w:rPr>
        <w:t>- гармоничность тембровых сочетаний, профессиональный выбор инструментов ансамбля</w:t>
      </w:r>
      <w:r w:rsidRPr="003643BC">
        <w:rPr>
          <w:szCs w:val="28"/>
        </w:rPr>
        <w:t>.</w:t>
      </w:r>
    </w:p>
    <w:p w:rsidR="00103AB6" w:rsidRPr="00FC3BEC" w:rsidRDefault="00103AB6" w:rsidP="00103AB6">
      <w:pPr>
        <w:ind w:firstLine="567"/>
        <w:rPr>
          <w:sz w:val="28"/>
          <w:szCs w:val="28"/>
        </w:rPr>
      </w:pPr>
      <w:r w:rsidRPr="00FC3BEC"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:rsidR="00103AB6" w:rsidRDefault="00103AB6" w:rsidP="00103AB6">
      <w:pPr>
        <w:ind w:firstLine="567"/>
        <w:rPr>
          <w:sz w:val="28"/>
          <w:szCs w:val="28"/>
        </w:rPr>
      </w:pPr>
      <w:r w:rsidRPr="00FC3BEC">
        <w:rPr>
          <w:spacing w:val="1"/>
          <w:sz w:val="28"/>
          <w:szCs w:val="28"/>
        </w:rPr>
        <w:t>Оц</w:t>
      </w:r>
      <w:r w:rsidRPr="00FC3BEC">
        <w:rPr>
          <w:sz w:val="28"/>
          <w:szCs w:val="28"/>
        </w:rPr>
        <w:t>е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2"/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ые</w:t>
      </w:r>
      <w:r w:rsidRPr="00FC3BEC">
        <w:rPr>
          <w:sz w:val="28"/>
          <w:szCs w:val="28"/>
        </w:rPr>
        <w:t xml:space="preserve"> с</w:t>
      </w:r>
      <w:r w:rsidRPr="00FC3BEC">
        <w:rPr>
          <w:spacing w:val="-1"/>
          <w:sz w:val="28"/>
          <w:szCs w:val="28"/>
        </w:rPr>
        <w:t>р</w:t>
      </w:r>
      <w:r w:rsidRPr="00FC3BEC">
        <w:rPr>
          <w:sz w:val="28"/>
          <w:szCs w:val="28"/>
        </w:rPr>
        <w:t>е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 xml:space="preserve">ства </w:t>
      </w:r>
      <w:r w:rsidRPr="00FC3BEC">
        <w:rPr>
          <w:spacing w:val="1"/>
          <w:sz w:val="28"/>
          <w:szCs w:val="28"/>
        </w:rPr>
        <w:t>д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 к</w:t>
      </w:r>
      <w:r w:rsidRPr="00FC3BEC">
        <w:rPr>
          <w:spacing w:val="-1"/>
          <w:sz w:val="28"/>
          <w:szCs w:val="28"/>
        </w:rPr>
        <w:t>о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3"/>
          <w:sz w:val="28"/>
          <w:szCs w:val="28"/>
        </w:rPr>
        <w:t>т</w:t>
      </w:r>
      <w:r w:rsidRPr="00FC3BEC">
        <w:rPr>
          <w:spacing w:val="1"/>
          <w:sz w:val="28"/>
          <w:szCs w:val="28"/>
        </w:rPr>
        <w:t>ро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-2"/>
          <w:sz w:val="28"/>
          <w:szCs w:val="28"/>
        </w:rPr>
        <w:t>к</w:t>
      </w:r>
      <w:r w:rsidRPr="00FC3BEC">
        <w:rPr>
          <w:sz w:val="28"/>
          <w:szCs w:val="28"/>
        </w:rPr>
        <w:t xml:space="preserve">ачества 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з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1"/>
          <w:sz w:val="28"/>
          <w:szCs w:val="28"/>
        </w:rPr>
        <w:t>ди</w:t>
      </w:r>
      <w:r w:rsidRPr="00FC3BEC">
        <w:rPr>
          <w:spacing w:val="-2"/>
          <w:sz w:val="28"/>
          <w:szCs w:val="28"/>
        </w:rPr>
        <w:t>с</w:t>
      </w:r>
      <w:r w:rsidRPr="00FC3BEC">
        <w:rPr>
          <w:spacing w:val="-1"/>
          <w:sz w:val="28"/>
          <w:szCs w:val="28"/>
        </w:rPr>
        <w:t>ц</w:t>
      </w:r>
      <w:r w:rsidRPr="00FC3BEC">
        <w:rPr>
          <w:spacing w:val="2"/>
          <w:sz w:val="28"/>
          <w:szCs w:val="28"/>
        </w:rPr>
        <w:t>и</w:t>
      </w:r>
      <w:r w:rsidRPr="00FC3BEC">
        <w:rPr>
          <w:spacing w:val="1"/>
          <w:sz w:val="28"/>
          <w:szCs w:val="28"/>
        </w:rPr>
        <w:t>п</w:t>
      </w:r>
      <w:r w:rsidRPr="00FC3BEC">
        <w:rPr>
          <w:spacing w:val="-1"/>
          <w:sz w:val="28"/>
          <w:szCs w:val="28"/>
        </w:rPr>
        <w:t>ли</w:t>
      </w:r>
      <w:r w:rsidRPr="00FC3BEC">
        <w:rPr>
          <w:spacing w:val="1"/>
          <w:sz w:val="28"/>
          <w:szCs w:val="28"/>
        </w:rPr>
        <w:t xml:space="preserve">н </w:t>
      </w:r>
      <w:r w:rsidRPr="00FC3BEC">
        <w:rPr>
          <w:spacing w:val="-1"/>
          <w:sz w:val="28"/>
          <w:szCs w:val="28"/>
        </w:rPr>
        <w:t>призваны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тыват</w:t>
      </w:r>
      <w:r w:rsidRPr="00FC3BEC">
        <w:rPr>
          <w:spacing w:val="-1"/>
          <w:sz w:val="28"/>
          <w:szCs w:val="28"/>
        </w:rPr>
        <w:t>ь</w:t>
      </w:r>
      <w:r w:rsidRPr="00FC3BEC">
        <w:rPr>
          <w:sz w:val="28"/>
          <w:szCs w:val="28"/>
        </w:rPr>
        <w:t xml:space="preserve"> все ви</w:t>
      </w:r>
      <w:r w:rsidRPr="00FC3BEC">
        <w:rPr>
          <w:spacing w:val="-1"/>
          <w:sz w:val="28"/>
          <w:szCs w:val="28"/>
        </w:rPr>
        <w:t>д</w:t>
      </w:r>
      <w:r w:rsidRPr="00FC3BEC">
        <w:rPr>
          <w:sz w:val="28"/>
          <w:szCs w:val="28"/>
        </w:rPr>
        <w:t>ы связей м</w:t>
      </w:r>
      <w:r w:rsidRPr="00FC3BEC">
        <w:rPr>
          <w:spacing w:val="-3"/>
          <w:sz w:val="28"/>
          <w:szCs w:val="28"/>
        </w:rPr>
        <w:t>е</w:t>
      </w:r>
      <w:r w:rsidRPr="00FC3BEC">
        <w:rPr>
          <w:spacing w:val="-2"/>
          <w:sz w:val="28"/>
          <w:szCs w:val="28"/>
        </w:rPr>
        <w:t>ж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>у вк</w:t>
      </w:r>
      <w:r w:rsidRPr="00FC3BEC">
        <w:rPr>
          <w:spacing w:val="-1"/>
          <w:sz w:val="28"/>
          <w:szCs w:val="28"/>
        </w:rPr>
        <w:t>лю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ы</w:t>
      </w:r>
      <w:r w:rsidRPr="00FC3BEC"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FC3BEC">
        <w:rPr>
          <w:sz w:val="28"/>
          <w:szCs w:val="28"/>
        </w:rPr>
        <w:t xml:space="preserve">в 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х зн</w:t>
      </w:r>
      <w:r w:rsidRPr="00FC3BEC">
        <w:rPr>
          <w:spacing w:val="-2"/>
          <w:sz w:val="28"/>
          <w:szCs w:val="28"/>
        </w:rPr>
        <w:t>а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ям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,уме</w:t>
      </w:r>
      <w:r w:rsidRPr="00FC3BEC">
        <w:rPr>
          <w:spacing w:val="1"/>
          <w:sz w:val="28"/>
          <w:szCs w:val="28"/>
        </w:rPr>
        <w:t>ни</w:t>
      </w:r>
      <w:r w:rsidRPr="00FC3BEC">
        <w:rPr>
          <w:spacing w:val="-2"/>
          <w:sz w:val="28"/>
          <w:szCs w:val="28"/>
        </w:rPr>
        <w:t>я</w:t>
      </w:r>
      <w:r w:rsidRPr="00FC3BEC">
        <w:rPr>
          <w:sz w:val="28"/>
          <w:szCs w:val="28"/>
        </w:rPr>
        <w:t>ми,</w:t>
      </w:r>
      <w:r w:rsidRPr="00FC3BEC">
        <w:rPr>
          <w:spacing w:val="1"/>
          <w:sz w:val="28"/>
          <w:szCs w:val="28"/>
        </w:rPr>
        <w:t>н</w:t>
      </w:r>
      <w:r w:rsidRPr="00FC3BEC">
        <w:rPr>
          <w:sz w:val="28"/>
          <w:szCs w:val="28"/>
        </w:rPr>
        <w:t>а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ы</w:t>
      </w:r>
      <w:r w:rsidRPr="00FC3BEC">
        <w:rPr>
          <w:sz w:val="28"/>
          <w:szCs w:val="28"/>
        </w:rPr>
        <w:t>ка</w:t>
      </w:r>
      <w:r w:rsidRPr="00FC3BEC">
        <w:rPr>
          <w:spacing w:val="-2"/>
          <w:sz w:val="28"/>
          <w:szCs w:val="28"/>
        </w:rPr>
        <w:t>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</w:t>
      </w:r>
      <w:r w:rsidRPr="00FC3BEC">
        <w:rPr>
          <w:spacing w:val="-1"/>
          <w:sz w:val="28"/>
          <w:szCs w:val="28"/>
        </w:rPr>
        <w:t>п</w:t>
      </w:r>
      <w:r w:rsidRPr="00FC3BEC">
        <w:rPr>
          <w:spacing w:val="1"/>
          <w:sz w:val="28"/>
          <w:szCs w:val="28"/>
        </w:rPr>
        <w:t>о</w:t>
      </w:r>
      <w:r w:rsidRPr="00FC3BEC">
        <w:rPr>
          <w:sz w:val="28"/>
          <w:szCs w:val="28"/>
        </w:rPr>
        <w:t>з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яющи</w:t>
      </w:r>
      <w:r w:rsidRPr="00FC3BEC">
        <w:rPr>
          <w:spacing w:val="-2"/>
          <w:sz w:val="28"/>
          <w:szCs w:val="28"/>
        </w:rPr>
        <w:t>м</w:t>
      </w:r>
      <w:r w:rsidRPr="00FC3BEC">
        <w:rPr>
          <w:sz w:val="28"/>
          <w:szCs w:val="28"/>
        </w:rPr>
        <w:t>и установит</w:t>
      </w:r>
      <w:r>
        <w:rPr>
          <w:sz w:val="28"/>
          <w:szCs w:val="28"/>
        </w:rPr>
        <w:t>ь степень</w:t>
      </w:r>
      <w:r w:rsidRPr="00FC3BEC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готовности студента.</w:t>
      </w:r>
    </w:p>
    <w:p w:rsidR="00103AB6" w:rsidRDefault="00103AB6" w:rsidP="00103AB6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4C3CBD">
        <w:rPr>
          <w:b/>
          <w:szCs w:val="28"/>
        </w:rPr>
        <w:t>Оценка зн</w:t>
      </w:r>
      <w:r>
        <w:rPr>
          <w:b/>
          <w:szCs w:val="28"/>
        </w:rPr>
        <w:t>аний, умений, навыков студентов</w:t>
      </w:r>
      <w:r w:rsidRPr="004C3CBD">
        <w:rPr>
          <w:b/>
          <w:szCs w:val="28"/>
        </w:rPr>
        <w:t xml:space="preserve"> в форме </w:t>
      </w:r>
      <w:r w:rsidR="0001415C">
        <w:rPr>
          <w:b/>
          <w:szCs w:val="28"/>
        </w:rPr>
        <w:t>зачет</w:t>
      </w:r>
      <w:r>
        <w:rPr>
          <w:b/>
          <w:szCs w:val="28"/>
        </w:rPr>
        <w:t>а</w:t>
      </w:r>
      <w:r w:rsidRPr="004C3CBD">
        <w:rPr>
          <w:b/>
          <w:szCs w:val="28"/>
        </w:rPr>
        <w:t>опирается на перечисленные критерии в следующем порядке</w:t>
      </w:r>
      <w:r>
        <w:rPr>
          <w:szCs w:val="28"/>
        </w:rPr>
        <w:t>:</w:t>
      </w:r>
    </w:p>
    <w:p w:rsidR="00103AB6" w:rsidRDefault="0001415C" w:rsidP="00103AB6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Зачте</w:t>
      </w:r>
      <w:r w:rsidR="00103AB6" w:rsidRPr="004625FE">
        <w:rPr>
          <w:b/>
          <w:szCs w:val="28"/>
        </w:rPr>
        <w:t>но</w:t>
      </w:r>
      <w:r w:rsidR="00103AB6">
        <w:rPr>
          <w:szCs w:val="28"/>
        </w:rPr>
        <w:t xml:space="preserve"> ставится при соответствии итоговой работы обучающегося названным критериям, а также</w:t>
      </w:r>
      <w:r>
        <w:rPr>
          <w:szCs w:val="28"/>
        </w:rPr>
        <w:t xml:space="preserve"> достаточно</w:t>
      </w:r>
      <w:r w:rsidR="00103AB6">
        <w:rPr>
          <w:szCs w:val="28"/>
        </w:rPr>
        <w:t xml:space="preserve"> полным ответом на вопросы.</w:t>
      </w:r>
    </w:p>
    <w:p w:rsidR="00103AB6" w:rsidRPr="00103AB6" w:rsidRDefault="00103AB6" w:rsidP="00103AB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01415C">
        <w:rPr>
          <w:b/>
          <w:sz w:val="28"/>
          <w:szCs w:val="28"/>
        </w:rPr>
        <w:t>е зачтено</w:t>
      </w:r>
      <w:r w:rsidRPr="00AB6DAB">
        <w:rPr>
          <w:sz w:val="28"/>
          <w:szCs w:val="28"/>
        </w:rPr>
        <w:t>ставится при не</w:t>
      </w:r>
      <w:r>
        <w:rPr>
          <w:sz w:val="28"/>
          <w:szCs w:val="28"/>
        </w:rPr>
        <w:t>соответствии названным критериям и ошибочных ответах на вопросы.</w:t>
      </w:r>
    </w:p>
    <w:p w:rsidR="00D66C70" w:rsidRPr="00445E66" w:rsidRDefault="003656DB" w:rsidP="00445E66">
      <w:pPr>
        <w:spacing w:before="240" w:line="276" w:lineRule="auto"/>
        <w:ind w:firstLine="0"/>
        <w:rPr>
          <w:b/>
          <w:sz w:val="28"/>
          <w:szCs w:val="28"/>
        </w:rPr>
      </w:pPr>
      <w:r w:rsidRPr="00445E66">
        <w:rPr>
          <w:b/>
          <w:sz w:val="28"/>
          <w:szCs w:val="28"/>
        </w:rPr>
        <w:t>7. УЧЕБНО-МЕТОДИЧЕСКОЕ И ИНФОРМАЦИОННОЕ</w:t>
      </w:r>
      <w:r w:rsidR="00445E66">
        <w:rPr>
          <w:b/>
          <w:sz w:val="28"/>
          <w:szCs w:val="28"/>
        </w:rPr>
        <w:t xml:space="preserve"> ОБЕСПЕЧЕНИЕ ДИСЦИПЛИНЫ</w:t>
      </w:r>
    </w:p>
    <w:p w:rsidR="00334BC9" w:rsidRDefault="00334BC9" w:rsidP="00334BC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334BC9" w:rsidRDefault="00334BC9" w:rsidP="00334BC9">
      <w:pPr>
        <w:pStyle w:val="af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Актуальные проблемы преподавания на струнных, духовых и ударных </w:t>
      </w:r>
      <w:proofErr w:type="gramStart"/>
      <w:r>
        <w:rPr>
          <w:rFonts w:eastAsia="Calibri"/>
          <w:bCs/>
          <w:sz w:val="28"/>
          <w:szCs w:val="28"/>
        </w:rPr>
        <w:t>инструментах</w:t>
      </w:r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сборник научно-методических статей кафедры оркестровых 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>, Е. Ю. Третьякова, О. Р. Булатова ; КГИК, Консерватория. – Краснодар, 2015. – 71 с.</w:t>
      </w: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Духовые инструменты. История исполнительского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учебное пособие / Ю. А. Толмачев, В. Ю. Дубок.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Лань ; Краснодар : Планета музыки, 2015. – 288 с</w:t>
      </w: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педагогики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244 с.</w:t>
      </w: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</w:t>
      </w:r>
      <w:proofErr w:type="gramStart"/>
      <w:r>
        <w:rPr>
          <w:rFonts w:eastAsia="Calibri"/>
          <w:sz w:val="28"/>
          <w:szCs w:val="28"/>
        </w:rPr>
        <w:t>творчество :</w:t>
      </w:r>
      <w:proofErr w:type="gramEnd"/>
      <w:r>
        <w:rPr>
          <w:rFonts w:eastAsia="Calibri"/>
          <w:sz w:val="28"/>
          <w:szCs w:val="28"/>
        </w:rPr>
        <w:t xml:space="preserve"> учебное пособие / А. В. Майстренко.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2018. – 381,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 – (Учебники для вузов. Специальная литература).</w:t>
      </w: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обучения игре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В. Н. </w:t>
      </w:r>
      <w:proofErr w:type="spellStart"/>
      <w:r>
        <w:rPr>
          <w:rFonts w:eastAsia="Calibri"/>
          <w:sz w:val="28"/>
          <w:szCs w:val="28"/>
        </w:rPr>
        <w:t>Гержев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2022. – 125,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ил., нот. – (Учебники для вузов. Специальная литература).</w:t>
      </w: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формирования исполнительского аппарата </w:t>
      </w:r>
      <w:proofErr w:type="gramStart"/>
      <w:r>
        <w:rPr>
          <w:rFonts w:eastAsia="Calibri"/>
          <w:sz w:val="28"/>
          <w:szCs w:val="28"/>
        </w:rPr>
        <w:t>тромбониста :</w:t>
      </w:r>
      <w:proofErr w:type="gramEnd"/>
      <w:r>
        <w:rPr>
          <w:rFonts w:eastAsia="Calibri"/>
          <w:sz w:val="28"/>
          <w:szCs w:val="28"/>
        </w:rPr>
        <w:t xml:space="preserve"> учебное пособие / Б. А. Пронин. – Изд. 2-е,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2021. – 92, [2] с.</w:t>
      </w:r>
    </w:p>
    <w:p w:rsidR="00334BC9" w:rsidRDefault="00334BC9" w:rsidP="00334BC9">
      <w:pPr>
        <w:pStyle w:val="af0"/>
        <w:numPr>
          <w:ilvl w:val="0"/>
          <w:numId w:val="3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</w:t>
      </w:r>
      <w:proofErr w:type="gramStart"/>
      <w:r>
        <w:rPr>
          <w:rFonts w:eastAsia="Calibri"/>
          <w:sz w:val="28"/>
          <w:szCs w:val="28"/>
        </w:rPr>
        <w:t>практики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71 с.</w:t>
      </w:r>
    </w:p>
    <w:p w:rsidR="00334BC9" w:rsidRDefault="00334BC9" w:rsidP="00334BC9">
      <w:pPr>
        <w:pStyle w:val="af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334BC9" w:rsidRDefault="00334BC9" w:rsidP="00334BC9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334BC9" w:rsidRDefault="00334BC9" w:rsidP="00334BC9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Семантика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192, [1] с.</w:t>
      </w:r>
    </w:p>
    <w:p w:rsidR="00334BC9" w:rsidRDefault="00334BC9" w:rsidP="00334BC9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</w:t>
      </w:r>
      <w:proofErr w:type="gramStart"/>
      <w:r>
        <w:rPr>
          <w:rFonts w:eastAsia="Calibri"/>
          <w:sz w:val="28"/>
          <w:szCs w:val="28"/>
        </w:rPr>
        <w:t>]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189, [1] с.</w:t>
      </w:r>
    </w:p>
    <w:p w:rsidR="00334BC9" w:rsidRDefault="00334BC9" w:rsidP="00334BC9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Ударные инструменты в современной </w:t>
      </w:r>
      <w:proofErr w:type="gramStart"/>
      <w:r>
        <w:rPr>
          <w:rFonts w:eastAsia="Calibri"/>
          <w:sz w:val="28"/>
          <w:szCs w:val="28"/>
        </w:rPr>
        <w:t>музыке :</w:t>
      </w:r>
      <w:proofErr w:type="gramEnd"/>
      <w:r>
        <w:rPr>
          <w:rFonts w:eastAsia="Calibri"/>
          <w:sz w:val="28"/>
          <w:szCs w:val="28"/>
        </w:rPr>
        <w:t xml:space="preserve"> учебное пособие / Толик `</w:t>
      </w:r>
      <w:proofErr w:type="spellStart"/>
      <w:r>
        <w:rPr>
          <w:rFonts w:eastAsia="Calibri"/>
          <w:sz w:val="28"/>
          <w:szCs w:val="28"/>
        </w:rPr>
        <w:t>Atomic</w:t>
      </w:r>
      <w:proofErr w:type="spellEnd"/>
      <w:r>
        <w:rPr>
          <w:rFonts w:eastAsia="Calibri"/>
          <w:sz w:val="28"/>
          <w:szCs w:val="28"/>
        </w:rPr>
        <w:t xml:space="preserve">` </w:t>
      </w:r>
      <w:proofErr w:type="spellStart"/>
      <w:r>
        <w:rPr>
          <w:rFonts w:eastAsia="Calibri"/>
          <w:sz w:val="28"/>
          <w:szCs w:val="28"/>
        </w:rPr>
        <w:t>Смирноff</w:t>
      </w:r>
      <w:proofErr w:type="spellEnd"/>
      <w:r>
        <w:rPr>
          <w:rFonts w:eastAsia="Calibri"/>
          <w:sz w:val="28"/>
          <w:szCs w:val="28"/>
        </w:rPr>
        <w:t>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2019. – 14,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+ DVD. – (Учебники для вузов. Специальная литература).</w:t>
      </w:r>
    </w:p>
    <w:p w:rsidR="00334BC9" w:rsidRDefault="00334BC9" w:rsidP="00334BC9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5E66" w:rsidRPr="005540DE" w:rsidRDefault="00334BC9" w:rsidP="00334BC9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45E66">
        <w:rPr>
          <w:b/>
          <w:sz w:val="28"/>
          <w:szCs w:val="28"/>
        </w:rPr>
        <w:t>7</w:t>
      </w:r>
      <w:r w:rsidR="00445E66" w:rsidRPr="00B149A5">
        <w:rPr>
          <w:b/>
          <w:sz w:val="28"/>
          <w:szCs w:val="28"/>
        </w:rPr>
        <w:t>.3. Периодические издания</w:t>
      </w:r>
    </w:p>
    <w:p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lastRenderedPageBreak/>
        <w:t>Музыкальная жизнь</w:t>
      </w:r>
    </w:p>
    <w:p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академия</w:t>
      </w:r>
    </w:p>
    <w:p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Культура </w:t>
      </w:r>
    </w:p>
    <w:p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Традиционная культура</w:t>
      </w:r>
    </w:p>
    <w:p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Музыкальное обозрение </w:t>
      </w:r>
    </w:p>
    <w:p w:rsidR="00445E66" w:rsidRPr="00B149A5" w:rsidRDefault="00445E66" w:rsidP="00445E66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49A5">
        <w:rPr>
          <w:b/>
          <w:sz w:val="28"/>
          <w:szCs w:val="28"/>
        </w:rPr>
        <w:t>.4. Интернет-ресурсы: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Университетская библиотека он-</w:t>
      </w:r>
      <w:proofErr w:type="spellStart"/>
      <w:r w:rsidRPr="00B149A5">
        <w:rPr>
          <w:sz w:val="28"/>
          <w:szCs w:val="28"/>
        </w:rPr>
        <w:t>лайн</w:t>
      </w:r>
      <w:proofErr w:type="spellEnd"/>
      <w:r w:rsidRPr="00B149A5">
        <w:rPr>
          <w:sz w:val="28"/>
          <w:szCs w:val="28"/>
        </w:rPr>
        <w:t xml:space="preserve"> (biblioclub.ru) 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КГИК - более 160 000 записей;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Большой архив музыкальных записей, а также нотного материала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http://classic-online.ru;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Крупный нотный архив http://imslp.org;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Нотный архив http://notes.tarakanov.net;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Информационный портал о мире искусства и классической музыки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http://arzamas.academy/materials/808;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Словарь для музыкантов http://www.music-dic.ru;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Журнальный зал magazines.russ.ru;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Библиотека пьес biblioteka.teatr-obraz.ru;</w:t>
      </w:r>
    </w:p>
    <w:p w:rsidR="00445E66" w:rsidRPr="00B149A5" w:rsidRDefault="00445E66" w:rsidP="00445E66">
      <w:pPr>
        <w:spacing w:line="276" w:lineRule="auto"/>
        <w:rPr>
          <w:sz w:val="28"/>
          <w:szCs w:val="28"/>
          <w:lang w:val="en-US"/>
        </w:rPr>
      </w:pPr>
      <w:r w:rsidRPr="00B149A5">
        <w:rPr>
          <w:sz w:val="28"/>
          <w:szCs w:val="28"/>
        </w:rPr>
        <w:t>ЭлектроннаябиблиотекаРГБ</w:t>
      </w:r>
      <w:r w:rsidRPr="00B149A5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Электронная библиотека студента (http://studylib.com/humanitarian/);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Периодические издания: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Аналитика культурологи: архив журнала 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Культура культуры: http://www.cult-cult.ru/;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Музыкальный Клондайк (Газета): http://www.muzklondike.ru/archive/;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Наше наследие: http://www.nasledie-rus.ru/;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Педагогика искусства: http://www.art-education.ru/AE-magazine/archive.htm;</w:t>
      </w:r>
    </w:p>
    <w:p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Человек и культура: </w:t>
      </w:r>
      <w:hyperlink r:id="rId5" w:history="1">
        <w:r w:rsidRPr="00B149A5">
          <w:rPr>
            <w:rStyle w:val="a3"/>
            <w:sz w:val="28"/>
            <w:szCs w:val="28"/>
          </w:rPr>
          <w:t>http://e-notabene.ru/ca/</w:t>
        </w:r>
      </w:hyperlink>
      <w:r w:rsidRPr="00B149A5">
        <w:rPr>
          <w:sz w:val="28"/>
          <w:szCs w:val="28"/>
        </w:rPr>
        <w:t>.</w:t>
      </w:r>
    </w:p>
    <w:p w:rsidR="00223FDE" w:rsidRPr="00223FDE" w:rsidRDefault="00223FDE" w:rsidP="00223FDE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223FDE">
        <w:rPr>
          <w:b/>
          <w:sz w:val="28"/>
          <w:szCs w:val="28"/>
        </w:rPr>
        <w:t>7.6. Программное обеспечение</w:t>
      </w:r>
    </w:p>
    <w:p w:rsidR="00223FDE" w:rsidRPr="00875EB9" w:rsidRDefault="00223FDE" w:rsidP="00223FDE">
      <w:pPr>
        <w:rPr>
          <w:color w:val="000000" w:themeColor="text1"/>
          <w:sz w:val="28"/>
          <w:szCs w:val="28"/>
        </w:rPr>
      </w:pPr>
      <w:r w:rsidRPr="00223FDE">
        <w:rPr>
          <w:color w:val="000000" w:themeColor="text1"/>
          <w:sz w:val="28"/>
          <w:szCs w:val="28"/>
        </w:rPr>
        <w:t xml:space="preserve">Операционная система </w:t>
      </w:r>
      <w:r w:rsidRPr="00223FDE">
        <w:rPr>
          <w:b/>
          <w:color w:val="000000" w:themeColor="text1"/>
          <w:sz w:val="28"/>
          <w:szCs w:val="28"/>
          <w:lang w:val="en-US"/>
        </w:rPr>
        <w:t>Astra</w:t>
      </w:r>
      <w:r w:rsidRPr="00223FD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23FDE">
        <w:rPr>
          <w:b/>
          <w:color w:val="000000" w:themeColor="text1"/>
          <w:sz w:val="28"/>
          <w:szCs w:val="28"/>
          <w:lang w:val="en-US"/>
        </w:rPr>
        <w:t>linux</w:t>
      </w:r>
      <w:proofErr w:type="spellEnd"/>
      <w:r w:rsidRPr="00223FDE">
        <w:rPr>
          <w:b/>
          <w:color w:val="000000" w:themeColor="text1"/>
          <w:sz w:val="28"/>
          <w:szCs w:val="28"/>
        </w:rPr>
        <w:t xml:space="preserve"> 1.6</w:t>
      </w:r>
      <w:r w:rsidRPr="00223FDE">
        <w:rPr>
          <w:color w:val="000000" w:themeColor="text1"/>
          <w:sz w:val="28"/>
          <w:szCs w:val="28"/>
        </w:rPr>
        <w:t xml:space="preserve">, комплект офисных программ </w:t>
      </w:r>
      <w:r w:rsidRPr="00223FDE">
        <w:rPr>
          <w:b/>
          <w:color w:val="000000" w:themeColor="text1"/>
          <w:sz w:val="28"/>
          <w:szCs w:val="28"/>
          <w:lang w:val="en-US"/>
        </w:rPr>
        <w:t>P</w:t>
      </w:r>
      <w:r w:rsidRPr="00223FDE">
        <w:rPr>
          <w:b/>
          <w:color w:val="000000" w:themeColor="text1"/>
          <w:sz w:val="28"/>
          <w:szCs w:val="28"/>
        </w:rPr>
        <w:t>7-Офис</w:t>
      </w:r>
      <w:r w:rsidRPr="00223FDE">
        <w:rPr>
          <w:color w:val="000000" w:themeColor="text1"/>
          <w:sz w:val="28"/>
          <w:szCs w:val="28"/>
        </w:rPr>
        <w:t xml:space="preserve"> и </w:t>
      </w:r>
      <w:proofErr w:type="spellStart"/>
      <w:r w:rsidRPr="00223FDE">
        <w:rPr>
          <w:b/>
          <w:color w:val="000000" w:themeColor="text1"/>
          <w:sz w:val="28"/>
          <w:szCs w:val="28"/>
          <w:lang w:val="en-US"/>
        </w:rPr>
        <w:t>Libre</w:t>
      </w:r>
      <w:proofErr w:type="spellEnd"/>
      <w:r w:rsidRPr="00223FDE">
        <w:rPr>
          <w:b/>
          <w:color w:val="000000" w:themeColor="text1"/>
          <w:sz w:val="28"/>
          <w:szCs w:val="28"/>
        </w:rPr>
        <w:t xml:space="preserve"> </w:t>
      </w:r>
      <w:r w:rsidRPr="00223FDE">
        <w:rPr>
          <w:b/>
          <w:color w:val="000000" w:themeColor="text1"/>
          <w:sz w:val="28"/>
          <w:szCs w:val="28"/>
          <w:lang w:val="en-US"/>
        </w:rPr>
        <w:t>office</w:t>
      </w:r>
      <w:r w:rsidRPr="00223FDE">
        <w:rPr>
          <w:b/>
          <w:color w:val="000000" w:themeColor="text1"/>
          <w:sz w:val="28"/>
          <w:szCs w:val="28"/>
        </w:rPr>
        <w:t>.</w:t>
      </w:r>
    </w:p>
    <w:p w:rsidR="00445E66" w:rsidRDefault="00445E66" w:rsidP="00C614C9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158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МАТЕРИАЛЬНО-ТЕХНИЧЕСКОЕ ОБЕСПЕЧЕНИЕ ДИСЦИПЛИНЫ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lastRenderedPageBreak/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 w:rsidRPr="00086955">
        <w:rPr>
          <w:sz w:val="28"/>
          <w:szCs w:val="28"/>
        </w:rPr>
        <w:t>звукотехническим</w:t>
      </w:r>
      <w:proofErr w:type="spellEnd"/>
      <w:r w:rsidRPr="00086955">
        <w:rPr>
          <w:sz w:val="28"/>
          <w:szCs w:val="28"/>
        </w:rPr>
        <w:t xml:space="preserve"> оборудованием;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086955">
        <w:rPr>
          <w:sz w:val="28"/>
          <w:szCs w:val="28"/>
        </w:rPr>
        <w:t>звукотехническим</w:t>
      </w:r>
      <w:proofErr w:type="spellEnd"/>
      <w:r w:rsidRPr="00086955">
        <w:rPr>
          <w:sz w:val="28"/>
          <w:szCs w:val="28"/>
        </w:rPr>
        <w:t xml:space="preserve"> оборудованием;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конференц-зал на 50 мест;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445E66" w:rsidRPr="00086955" w:rsidRDefault="009163AD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аудитории</w:t>
      </w:r>
      <w:r w:rsidR="00445E66" w:rsidRPr="00086955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445E66" w:rsidRPr="00086955" w:rsidRDefault="00445E66" w:rsidP="00445E66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460823" w:rsidRDefault="00445E66" w:rsidP="00460823">
      <w:pPr>
        <w:pStyle w:val="ae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 w:rsidRPr="00086955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</w:t>
      </w:r>
      <w:r w:rsidR="00460823">
        <w:rPr>
          <w:sz w:val="28"/>
          <w:szCs w:val="28"/>
        </w:rPr>
        <w:t>и дисциплин (модулей) и практик.</w:t>
      </w:r>
    </w:p>
    <w:p w:rsidR="003656DB" w:rsidRDefault="003656DB" w:rsidP="003656DB">
      <w:pPr>
        <w:rPr>
          <w:sz w:val="28"/>
          <w:szCs w:val="28"/>
        </w:rPr>
      </w:pPr>
    </w:p>
    <w:p w:rsidR="003656DB" w:rsidRDefault="003656DB" w:rsidP="003656DB"/>
    <w:p w:rsidR="00C24CAB" w:rsidRDefault="00C24CAB" w:rsidP="00D74336">
      <w:pPr>
        <w:ind w:firstLine="0"/>
      </w:pPr>
    </w:p>
    <w:sectPr w:rsidR="00C24CAB" w:rsidSect="0036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F0000" w:usb2="00000010" w:usb3="00000000" w:csb0="001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C58"/>
    <w:multiLevelType w:val="hybridMultilevel"/>
    <w:tmpl w:val="CA1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145"/>
    <w:multiLevelType w:val="hybridMultilevel"/>
    <w:tmpl w:val="355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E46B14"/>
    <w:multiLevelType w:val="hybridMultilevel"/>
    <w:tmpl w:val="D4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6D38"/>
    <w:multiLevelType w:val="hybridMultilevel"/>
    <w:tmpl w:val="872C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433D1"/>
    <w:multiLevelType w:val="multilevel"/>
    <w:tmpl w:val="B1F47B80"/>
    <w:numStyleLink w:val="1"/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"/>
  </w:num>
  <w:num w:numId="17">
    <w:abstractNumId w:val="2"/>
  </w:num>
  <w:num w:numId="18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>
    <w:abstractNumId w:val="25"/>
  </w:num>
  <w:num w:numId="20">
    <w:abstractNumId w:val="18"/>
  </w:num>
  <w:num w:numId="21">
    <w:abstractNumId w:val="1"/>
  </w:num>
  <w:num w:numId="22">
    <w:abstractNumId w:val="20"/>
  </w:num>
  <w:num w:numId="23">
    <w:abstractNumId w:val="11"/>
  </w:num>
  <w:num w:numId="24">
    <w:abstractNumId w:val="7"/>
  </w:num>
  <w:num w:numId="25">
    <w:abstractNumId w:val="19"/>
  </w:num>
  <w:num w:numId="26">
    <w:abstractNumId w:val="9"/>
  </w:num>
  <w:num w:numId="27">
    <w:abstractNumId w:val="14"/>
  </w:num>
  <w:num w:numId="28">
    <w:abstractNumId w:val="16"/>
  </w:num>
  <w:num w:numId="29">
    <w:abstractNumId w:val="8"/>
  </w:num>
  <w:num w:numId="30">
    <w:abstractNumId w:val="17"/>
  </w:num>
  <w:num w:numId="31">
    <w:abstractNumId w:val="0"/>
  </w:num>
  <w:num w:numId="32">
    <w:abstractNumId w:val="6"/>
  </w:num>
  <w:num w:numId="33">
    <w:abstractNumId w:val="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DB"/>
    <w:rsid w:val="0001415C"/>
    <w:rsid w:val="00043961"/>
    <w:rsid w:val="00051822"/>
    <w:rsid w:val="00060BA9"/>
    <w:rsid w:val="00061993"/>
    <w:rsid w:val="000867CE"/>
    <w:rsid w:val="0009581B"/>
    <w:rsid w:val="000D6E29"/>
    <w:rsid w:val="00103AB6"/>
    <w:rsid w:val="00111955"/>
    <w:rsid w:val="0011367A"/>
    <w:rsid w:val="00127066"/>
    <w:rsid w:val="0013575B"/>
    <w:rsid w:val="001426B3"/>
    <w:rsid w:val="00153F55"/>
    <w:rsid w:val="00163C36"/>
    <w:rsid w:val="00163FEB"/>
    <w:rsid w:val="001A6267"/>
    <w:rsid w:val="001C66EE"/>
    <w:rsid w:val="001D69E4"/>
    <w:rsid w:val="001F342D"/>
    <w:rsid w:val="00214A6E"/>
    <w:rsid w:val="00217E54"/>
    <w:rsid w:val="00223FDE"/>
    <w:rsid w:val="00240790"/>
    <w:rsid w:val="00244A32"/>
    <w:rsid w:val="00266D3D"/>
    <w:rsid w:val="00281697"/>
    <w:rsid w:val="002956A9"/>
    <w:rsid w:val="00296669"/>
    <w:rsid w:val="00320B2D"/>
    <w:rsid w:val="00334BC9"/>
    <w:rsid w:val="00346CB2"/>
    <w:rsid w:val="003656DB"/>
    <w:rsid w:val="00367A10"/>
    <w:rsid w:val="00372BCE"/>
    <w:rsid w:val="00395EDF"/>
    <w:rsid w:val="003C09F5"/>
    <w:rsid w:val="003C473D"/>
    <w:rsid w:val="00414549"/>
    <w:rsid w:val="00445E66"/>
    <w:rsid w:val="00460823"/>
    <w:rsid w:val="004A0204"/>
    <w:rsid w:val="005016E6"/>
    <w:rsid w:val="005171BA"/>
    <w:rsid w:val="00523E44"/>
    <w:rsid w:val="00524058"/>
    <w:rsid w:val="00532618"/>
    <w:rsid w:val="0058758E"/>
    <w:rsid w:val="0059143A"/>
    <w:rsid w:val="005B4804"/>
    <w:rsid w:val="005E51E4"/>
    <w:rsid w:val="005F3049"/>
    <w:rsid w:val="0061388C"/>
    <w:rsid w:val="006459D3"/>
    <w:rsid w:val="006A0C26"/>
    <w:rsid w:val="006C29CB"/>
    <w:rsid w:val="006D1474"/>
    <w:rsid w:val="006E5F29"/>
    <w:rsid w:val="00747C54"/>
    <w:rsid w:val="007D2F53"/>
    <w:rsid w:val="007F403B"/>
    <w:rsid w:val="0083003C"/>
    <w:rsid w:val="00837BD6"/>
    <w:rsid w:val="0088626F"/>
    <w:rsid w:val="008A7C85"/>
    <w:rsid w:val="008B1102"/>
    <w:rsid w:val="00915044"/>
    <w:rsid w:val="009163AD"/>
    <w:rsid w:val="00971CF2"/>
    <w:rsid w:val="009D4D02"/>
    <w:rsid w:val="00A11E4D"/>
    <w:rsid w:val="00A25D6A"/>
    <w:rsid w:val="00A27726"/>
    <w:rsid w:val="00A55A70"/>
    <w:rsid w:val="00A60C48"/>
    <w:rsid w:val="00A667BF"/>
    <w:rsid w:val="00A6692A"/>
    <w:rsid w:val="00AC3B76"/>
    <w:rsid w:val="00AD02E9"/>
    <w:rsid w:val="00B0317B"/>
    <w:rsid w:val="00B35812"/>
    <w:rsid w:val="00B560F1"/>
    <w:rsid w:val="00B60DED"/>
    <w:rsid w:val="00B710C3"/>
    <w:rsid w:val="00B8127C"/>
    <w:rsid w:val="00BB52CC"/>
    <w:rsid w:val="00BD1DEF"/>
    <w:rsid w:val="00BE7BBE"/>
    <w:rsid w:val="00C141C6"/>
    <w:rsid w:val="00C24CAB"/>
    <w:rsid w:val="00C25F3D"/>
    <w:rsid w:val="00C525B6"/>
    <w:rsid w:val="00C56CED"/>
    <w:rsid w:val="00C614C9"/>
    <w:rsid w:val="00C66290"/>
    <w:rsid w:val="00C96E6A"/>
    <w:rsid w:val="00CA599B"/>
    <w:rsid w:val="00CB1992"/>
    <w:rsid w:val="00CC5B57"/>
    <w:rsid w:val="00D01593"/>
    <w:rsid w:val="00D24DBD"/>
    <w:rsid w:val="00D27B66"/>
    <w:rsid w:val="00D518BD"/>
    <w:rsid w:val="00D52817"/>
    <w:rsid w:val="00D57FD8"/>
    <w:rsid w:val="00D60F25"/>
    <w:rsid w:val="00D66C70"/>
    <w:rsid w:val="00D7320F"/>
    <w:rsid w:val="00D74336"/>
    <w:rsid w:val="00D938B9"/>
    <w:rsid w:val="00DA5524"/>
    <w:rsid w:val="00DD4CE7"/>
    <w:rsid w:val="00DE58B7"/>
    <w:rsid w:val="00E24985"/>
    <w:rsid w:val="00E255EF"/>
    <w:rsid w:val="00E31CA3"/>
    <w:rsid w:val="00E55487"/>
    <w:rsid w:val="00E60ACF"/>
    <w:rsid w:val="00E775E6"/>
    <w:rsid w:val="00ED4163"/>
    <w:rsid w:val="00EE25D1"/>
    <w:rsid w:val="00F260A6"/>
    <w:rsid w:val="00F61106"/>
    <w:rsid w:val="00F7141C"/>
    <w:rsid w:val="00F96669"/>
    <w:rsid w:val="00FA1BA1"/>
    <w:rsid w:val="00FA71D3"/>
    <w:rsid w:val="00FE3F99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182"/>
  <w15:docId w15:val="{0ECB8AFA-BEED-4056-8AB8-344C529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DB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56DB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6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656DB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56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656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656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3656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6DB"/>
    <w:rPr>
      <w:color w:val="800080"/>
      <w:u w:val="single"/>
    </w:rPr>
  </w:style>
  <w:style w:type="paragraph" w:styleId="a5">
    <w:name w:val="Normal (Web)"/>
    <w:basedOn w:val="a"/>
    <w:unhideWhenUsed/>
    <w:rsid w:val="003656DB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3656DB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56DB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656DB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656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3656DB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3656D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3656DB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5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3656D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656DB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3656DB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3656DB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656DB"/>
  </w:style>
  <w:style w:type="table" w:styleId="af2">
    <w:name w:val="Table Grid"/>
    <w:basedOn w:val="a1"/>
    <w:rsid w:val="0036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3656DB"/>
    <w:pPr>
      <w:numPr>
        <w:numId w:val="15"/>
      </w:numPr>
    </w:pPr>
  </w:style>
  <w:style w:type="paragraph" w:styleId="2">
    <w:name w:val="Body Text Indent 2"/>
    <w:basedOn w:val="a"/>
    <w:link w:val="20"/>
    <w:rsid w:val="003656DB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656DB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3656DB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paragraph" w:customStyle="1" w:styleId="p6">
    <w:name w:val="p6"/>
    <w:basedOn w:val="a"/>
    <w:rsid w:val="003656DB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FontStyle12">
    <w:name w:val="Font Style12"/>
    <w:uiPriority w:val="99"/>
    <w:rsid w:val="0088626F"/>
    <w:rPr>
      <w:rFonts w:ascii="Times New Roman" w:hAnsi="Times New Roman" w:cs="Times New Roman"/>
      <w:sz w:val="26"/>
      <w:szCs w:val="26"/>
    </w:rPr>
  </w:style>
  <w:style w:type="character" w:customStyle="1" w:styleId="af">
    <w:name w:val="Без интервала Знак"/>
    <w:link w:val="ae"/>
    <w:uiPriority w:val="1"/>
    <w:rsid w:val="00A60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B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BD1D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1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notabene.ru/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dcterms:created xsi:type="dcterms:W3CDTF">2024-06-27T11:38:00Z</dcterms:created>
  <dcterms:modified xsi:type="dcterms:W3CDTF">2024-06-27T16:15:00Z</dcterms:modified>
</cp:coreProperties>
</file>